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48F7" w14:textId="16F74F60" w:rsidR="00780502" w:rsidRDefault="00222B02" w:rsidP="006A4BFA">
      <w:pPr>
        <w:jc w:val="center"/>
        <w:rPr>
          <w:rFonts w:ascii="Cambria" w:hAnsi="Cambria"/>
          <w:b/>
          <w:bCs/>
          <w:u w:val="single"/>
          <w:lang w:val="en-GB"/>
        </w:rPr>
      </w:pPr>
      <w:r w:rsidRPr="004241B6">
        <w:rPr>
          <w:noProof/>
          <w:lang w:val="en-GB" w:eastAsia="en-GB"/>
        </w:rPr>
        <w:drawing>
          <wp:anchor distT="0" distB="0" distL="114300" distR="114300" simplePos="0" relativeHeight="251660288" behindDoc="0" locked="0" layoutInCell="1" allowOverlap="1" wp14:anchorId="3E4D3C78" wp14:editId="28ACDD49">
            <wp:simplePos x="0" y="0"/>
            <wp:positionH relativeFrom="margin">
              <wp:posOffset>3105150</wp:posOffset>
            </wp:positionH>
            <wp:positionV relativeFrom="margin">
              <wp:align>top</wp:align>
            </wp:positionV>
            <wp:extent cx="1152525" cy="5670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67055"/>
                    </a:xfrm>
                    <a:prstGeom prst="rect">
                      <a:avLst/>
                    </a:prstGeom>
                    <a:noFill/>
                  </pic:spPr>
                </pic:pic>
              </a:graphicData>
            </a:graphic>
          </wp:anchor>
        </w:drawing>
      </w:r>
      <w:r w:rsidRPr="004241B6">
        <w:rPr>
          <w:noProof/>
          <w:lang w:val="en-GB" w:eastAsia="en-GB"/>
        </w:rPr>
        <w:drawing>
          <wp:anchor distT="0" distB="0" distL="114300" distR="114300" simplePos="0" relativeHeight="251659264" behindDoc="0" locked="0" layoutInCell="1" allowOverlap="1" wp14:anchorId="715825E8" wp14:editId="5665F28C">
            <wp:simplePos x="0" y="0"/>
            <wp:positionH relativeFrom="margin">
              <wp:align>right</wp:align>
            </wp:positionH>
            <wp:positionV relativeFrom="margin">
              <wp:align>top</wp:align>
            </wp:positionV>
            <wp:extent cx="1583690" cy="5245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524510"/>
                    </a:xfrm>
                    <a:prstGeom prst="rect">
                      <a:avLst/>
                    </a:prstGeom>
                    <a:noFill/>
                  </pic:spPr>
                </pic:pic>
              </a:graphicData>
            </a:graphic>
          </wp:anchor>
        </w:drawing>
      </w:r>
      <w:r>
        <w:rPr>
          <w:noProof/>
          <w:lang w:val="sv-SE"/>
        </w:rPr>
        <w:drawing>
          <wp:anchor distT="0" distB="0" distL="114300" distR="114300" simplePos="0" relativeHeight="251658240" behindDoc="0" locked="0" layoutInCell="1" allowOverlap="1" wp14:anchorId="0AF59AB7" wp14:editId="074444B7">
            <wp:simplePos x="0" y="0"/>
            <wp:positionH relativeFrom="margin">
              <wp:align>left</wp:align>
            </wp:positionH>
            <wp:positionV relativeFrom="margin">
              <wp:align>top</wp:align>
            </wp:positionV>
            <wp:extent cx="1627505" cy="495300"/>
            <wp:effectExtent l="0" t="0" r="0" b="0"/>
            <wp:wrapSquare wrapText="bothSides"/>
            <wp:docPr id="2" name="Picture 2" descr="cid:image004.png@01D4AE67.E5E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AE67.E5E67F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750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D9859" w14:textId="225A560C" w:rsidR="00780502" w:rsidRDefault="00780502" w:rsidP="006A4BFA">
      <w:pPr>
        <w:jc w:val="center"/>
        <w:rPr>
          <w:rFonts w:ascii="Cambria" w:hAnsi="Cambria"/>
          <w:b/>
          <w:bCs/>
          <w:u w:val="single"/>
          <w:lang w:val="en-GB"/>
        </w:rPr>
      </w:pPr>
    </w:p>
    <w:p w14:paraId="009EE4EE" w14:textId="2D17AF10" w:rsidR="00780502" w:rsidRDefault="00780502" w:rsidP="006A4BFA">
      <w:pPr>
        <w:jc w:val="center"/>
        <w:rPr>
          <w:rFonts w:ascii="Cambria" w:hAnsi="Cambria"/>
          <w:b/>
          <w:bCs/>
          <w:u w:val="single"/>
          <w:lang w:val="en-GB"/>
        </w:rPr>
      </w:pPr>
    </w:p>
    <w:p w14:paraId="109CF640" w14:textId="1DAD228D" w:rsidR="00780502" w:rsidRDefault="00780502" w:rsidP="006A4BFA">
      <w:pPr>
        <w:jc w:val="center"/>
        <w:rPr>
          <w:rFonts w:ascii="Cambria" w:hAnsi="Cambria"/>
          <w:b/>
          <w:bCs/>
          <w:u w:val="single"/>
          <w:lang w:val="en-GB"/>
        </w:rPr>
      </w:pPr>
    </w:p>
    <w:p w14:paraId="3E2E350B" w14:textId="77777777" w:rsidR="00780502" w:rsidRDefault="00780502" w:rsidP="006A4BFA">
      <w:pPr>
        <w:jc w:val="center"/>
        <w:rPr>
          <w:rFonts w:ascii="Cambria" w:hAnsi="Cambria"/>
          <w:b/>
          <w:bCs/>
          <w:u w:val="single"/>
          <w:lang w:val="en-GB"/>
        </w:rPr>
      </w:pPr>
    </w:p>
    <w:p w14:paraId="1109DF8A" w14:textId="77777777" w:rsidR="00780502" w:rsidRDefault="00780502" w:rsidP="006A4BFA">
      <w:pPr>
        <w:jc w:val="center"/>
        <w:rPr>
          <w:rFonts w:ascii="Cambria" w:hAnsi="Cambria"/>
          <w:b/>
          <w:bCs/>
          <w:u w:val="single"/>
          <w:lang w:val="en-GB"/>
        </w:rPr>
      </w:pPr>
    </w:p>
    <w:p w14:paraId="74B495DC" w14:textId="0F9D00EB" w:rsidR="00780502" w:rsidRDefault="00780502" w:rsidP="006A4BFA">
      <w:pPr>
        <w:jc w:val="center"/>
        <w:rPr>
          <w:rFonts w:ascii="Cambria" w:hAnsi="Cambria"/>
          <w:b/>
          <w:bCs/>
          <w:u w:val="single"/>
          <w:lang w:val="en-GB"/>
        </w:rPr>
      </w:pPr>
    </w:p>
    <w:p w14:paraId="1538FFFB" w14:textId="5664AB27" w:rsidR="00AB3572" w:rsidRDefault="00AB3572" w:rsidP="006A4BFA">
      <w:pPr>
        <w:jc w:val="center"/>
        <w:rPr>
          <w:rFonts w:ascii="Cambria" w:hAnsi="Cambria"/>
          <w:b/>
          <w:bCs/>
          <w:u w:val="single"/>
          <w:lang w:val="en-GB"/>
        </w:rPr>
      </w:pPr>
    </w:p>
    <w:p w14:paraId="525C902F" w14:textId="42D15B9E" w:rsidR="006A4BFA" w:rsidRPr="00B017AC" w:rsidRDefault="00CE176A" w:rsidP="006A4BFA">
      <w:pPr>
        <w:jc w:val="center"/>
        <w:rPr>
          <w:rFonts w:ascii="Cambria" w:hAnsi="Cambria"/>
          <w:b/>
          <w:bCs/>
          <w:u w:val="single"/>
          <w:lang w:val="en-GB"/>
        </w:rPr>
      </w:pPr>
      <w:r w:rsidRPr="00B017AC">
        <w:rPr>
          <w:rFonts w:ascii="Cambria" w:hAnsi="Cambria"/>
          <w:b/>
          <w:bCs/>
          <w:u w:val="single"/>
          <w:lang w:val="en-GB"/>
        </w:rPr>
        <w:t>P</w:t>
      </w:r>
      <w:r w:rsidR="004A347D" w:rsidRPr="00B017AC">
        <w:rPr>
          <w:rFonts w:ascii="Cambria" w:hAnsi="Cambria"/>
          <w:b/>
          <w:bCs/>
          <w:u w:val="single"/>
          <w:lang w:val="en-GB"/>
        </w:rPr>
        <w:t>ress Release</w:t>
      </w:r>
    </w:p>
    <w:p w14:paraId="44144B9E" w14:textId="77777777" w:rsidR="006A4BFA" w:rsidRPr="00B017AC" w:rsidRDefault="006A4BFA" w:rsidP="006A4BFA">
      <w:pPr>
        <w:rPr>
          <w:rFonts w:ascii="Cambria" w:hAnsi="Cambria"/>
          <w:lang w:val="en-GB"/>
        </w:rPr>
      </w:pPr>
    </w:p>
    <w:p w14:paraId="59A5BF7E" w14:textId="77777777" w:rsidR="004A347D" w:rsidRPr="00B017AC" w:rsidRDefault="004A347D" w:rsidP="00A404CD">
      <w:pPr>
        <w:jc w:val="center"/>
        <w:rPr>
          <w:rFonts w:ascii="Cambria" w:hAnsi="Cambria"/>
          <w:b/>
          <w:bCs/>
          <w:lang w:val="en-GB"/>
        </w:rPr>
      </w:pPr>
      <w:r w:rsidRPr="00B017AC">
        <w:rPr>
          <w:rFonts w:ascii="Cambria" w:hAnsi="Cambria"/>
          <w:b/>
          <w:bCs/>
          <w:lang w:val="en-GB"/>
        </w:rPr>
        <w:t>Sweden partners with UN Women and ILO to Promote Productive Employment and Decent Work for Women in Egypt, Jordan and Palestine</w:t>
      </w:r>
    </w:p>
    <w:p w14:paraId="46B02F79" w14:textId="77777777" w:rsidR="004A347D" w:rsidRPr="00B017AC" w:rsidRDefault="004A347D" w:rsidP="006A4BFA">
      <w:pPr>
        <w:rPr>
          <w:rFonts w:ascii="Cambria" w:hAnsi="Cambria"/>
          <w:lang w:val="en-GB"/>
        </w:rPr>
      </w:pPr>
    </w:p>
    <w:p w14:paraId="701A019B" w14:textId="2693A3CF" w:rsidR="004A347D" w:rsidRPr="00B017AC" w:rsidRDefault="004A347D" w:rsidP="006A4BFA">
      <w:pPr>
        <w:rPr>
          <w:rFonts w:ascii="Cambria" w:hAnsi="Cambria"/>
          <w:lang w:val="en-GB"/>
        </w:rPr>
      </w:pPr>
      <w:r w:rsidRPr="00B017AC">
        <w:rPr>
          <w:rFonts w:ascii="Cambria" w:hAnsi="Cambria"/>
          <w:lang w:val="en-GB"/>
        </w:rPr>
        <w:t xml:space="preserve">Date: </w:t>
      </w:r>
      <w:r w:rsidR="00607612">
        <w:rPr>
          <w:rFonts w:ascii="Cambria" w:hAnsi="Cambria"/>
          <w:lang w:val="en-GB"/>
        </w:rPr>
        <w:t xml:space="preserve">14 February 2019 </w:t>
      </w:r>
      <w:bookmarkStart w:id="0" w:name="_GoBack"/>
      <w:bookmarkEnd w:id="0"/>
      <w:r w:rsidR="003C7677">
        <w:rPr>
          <w:rFonts w:ascii="Cambria" w:hAnsi="Cambria"/>
          <w:lang w:val="en-GB"/>
        </w:rPr>
        <w:t xml:space="preserve"> </w:t>
      </w:r>
    </w:p>
    <w:p w14:paraId="30BC908B" w14:textId="77777777" w:rsidR="004A347D" w:rsidRPr="00B017AC" w:rsidRDefault="004A347D" w:rsidP="006A4BFA">
      <w:pPr>
        <w:rPr>
          <w:rFonts w:ascii="Cambria" w:hAnsi="Cambria"/>
          <w:lang w:val="en-GB"/>
        </w:rPr>
      </w:pPr>
    </w:p>
    <w:p w14:paraId="4D01FA70" w14:textId="17F0D1C9" w:rsidR="00A32328" w:rsidRPr="00B017AC" w:rsidRDefault="003C7677" w:rsidP="00A51D57">
      <w:pPr>
        <w:jc w:val="both"/>
        <w:rPr>
          <w:rFonts w:ascii="Cambria" w:hAnsi="Cambria"/>
        </w:rPr>
      </w:pPr>
      <w:r>
        <w:rPr>
          <w:rFonts w:ascii="Cambria" w:hAnsi="Cambria"/>
        </w:rPr>
        <w:t>T</w:t>
      </w:r>
      <w:r w:rsidR="007359C1" w:rsidRPr="00B017AC">
        <w:rPr>
          <w:rFonts w:ascii="Cambria" w:hAnsi="Cambria"/>
        </w:rPr>
        <w:t>he Swedish International Development Cooperation Agency (</w:t>
      </w:r>
      <w:proofErr w:type="spellStart"/>
      <w:r w:rsidR="007359C1" w:rsidRPr="00B017AC">
        <w:rPr>
          <w:rFonts w:ascii="Cambria" w:hAnsi="Cambria"/>
        </w:rPr>
        <w:t>Sida</w:t>
      </w:r>
      <w:proofErr w:type="spellEnd"/>
      <w:r w:rsidR="007359C1" w:rsidRPr="00B017AC">
        <w:rPr>
          <w:rFonts w:ascii="Cambria" w:hAnsi="Cambria"/>
        </w:rPr>
        <w:t>), a long-standing partner of UN Women, announced a significant contribution of</w:t>
      </w:r>
      <w:r w:rsidR="00206C72">
        <w:rPr>
          <w:rFonts w:ascii="Cambria" w:hAnsi="Cambria"/>
        </w:rPr>
        <w:t xml:space="preserve"> 70 million Swedish Krona (</w:t>
      </w:r>
      <w:r>
        <w:rPr>
          <w:rFonts w:ascii="Cambria" w:hAnsi="Cambria"/>
        </w:rPr>
        <w:t>USD</w:t>
      </w:r>
      <w:r w:rsidRPr="00B017AC">
        <w:rPr>
          <w:rFonts w:ascii="Cambria" w:hAnsi="Cambria"/>
        </w:rPr>
        <w:t xml:space="preserve"> </w:t>
      </w:r>
      <w:r w:rsidR="00681EA1">
        <w:rPr>
          <w:rFonts w:ascii="Cambria" w:hAnsi="Cambria"/>
        </w:rPr>
        <w:t>$</w:t>
      </w:r>
      <w:r w:rsidR="007359C1" w:rsidRPr="00B017AC">
        <w:rPr>
          <w:rFonts w:ascii="Cambria" w:hAnsi="Cambria"/>
        </w:rPr>
        <w:t>7.64 million</w:t>
      </w:r>
      <w:r w:rsidR="00206C72">
        <w:rPr>
          <w:rFonts w:ascii="Cambria" w:hAnsi="Cambria"/>
        </w:rPr>
        <w:t>)</w:t>
      </w:r>
      <w:r w:rsidR="00FA6BE8">
        <w:rPr>
          <w:rFonts w:ascii="Cambria" w:hAnsi="Cambria"/>
        </w:rPr>
        <w:t xml:space="preserve"> </w:t>
      </w:r>
      <w:r w:rsidR="007359C1" w:rsidRPr="00B017AC">
        <w:rPr>
          <w:rFonts w:ascii="Cambria" w:hAnsi="Cambria"/>
        </w:rPr>
        <w:t xml:space="preserve">to </w:t>
      </w:r>
      <w:r w:rsidR="00D128B8">
        <w:rPr>
          <w:rFonts w:ascii="Cambria" w:hAnsi="Cambria"/>
        </w:rPr>
        <w:t>a</w:t>
      </w:r>
      <w:r w:rsidR="00D128B8" w:rsidRPr="00B017AC">
        <w:rPr>
          <w:rFonts w:ascii="Cambria" w:hAnsi="Cambria"/>
        </w:rPr>
        <w:t xml:space="preserve"> </w:t>
      </w:r>
      <w:r w:rsidR="00681EA1">
        <w:rPr>
          <w:rFonts w:ascii="Cambria" w:hAnsi="Cambria"/>
        </w:rPr>
        <w:t>r</w:t>
      </w:r>
      <w:r w:rsidR="007359C1" w:rsidRPr="00B017AC">
        <w:rPr>
          <w:rFonts w:ascii="Cambria" w:hAnsi="Cambria"/>
        </w:rPr>
        <w:t xml:space="preserve">egional </w:t>
      </w:r>
      <w:proofErr w:type="spellStart"/>
      <w:r w:rsidR="00681EA1">
        <w:rPr>
          <w:rFonts w:ascii="Cambria" w:hAnsi="Cambria"/>
        </w:rPr>
        <w:t>p</w:t>
      </w:r>
      <w:r w:rsidR="007359C1" w:rsidRPr="00B017AC">
        <w:rPr>
          <w:rFonts w:ascii="Cambria" w:hAnsi="Cambria"/>
        </w:rPr>
        <w:t>rogramme</w:t>
      </w:r>
      <w:proofErr w:type="spellEnd"/>
      <w:r w:rsidR="00A51D57" w:rsidRPr="00B017AC">
        <w:rPr>
          <w:rFonts w:ascii="Cambria" w:hAnsi="Cambria"/>
        </w:rPr>
        <w:t xml:space="preserve"> on</w:t>
      </w:r>
      <w:r w:rsidR="007359C1" w:rsidRPr="00B017AC">
        <w:rPr>
          <w:rFonts w:ascii="Cambria" w:hAnsi="Cambria"/>
        </w:rPr>
        <w:t xml:space="preserve"> “Promoting Productive Employment and Decent Work for </w:t>
      </w:r>
      <w:r w:rsidR="00E80D6C" w:rsidRPr="00B017AC">
        <w:rPr>
          <w:rFonts w:ascii="Cambria" w:hAnsi="Cambria"/>
        </w:rPr>
        <w:t>W</w:t>
      </w:r>
      <w:r w:rsidR="00A51D57" w:rsidRPr="00B017AC">
        <w:rPr>
          <w:rFonts w:ascii="Cambria" w:hAnsi="Cambria"/>
        </w:rPr>
        <w:t>omen</w:t>
      </w:r>
      <w:r w:rsidR="00A51D57" w:rsidRPr="00E77F74">
        <w:rPr>
          <w:rFonts w:ascii="Cambria" w:hAnsi="Cambria"/>
        </w:rPr>
        <w:t xml:space="preserve"> in Egypt, Jordan and Palestine</w:t>
      </w:r>
      <w:r w:rsidR="007359C1" w:rsidRPr="00B017AC">
        <w:rPr>
          <w:rFonts w:ascii="Cambria" w:hAnsi="Cambria"/>
        </w:rPr>
        <w:t>”</w:t>
      </w:r>
      <w:r w:rsidR="00E77F74">
        <w:rPr>
          <w:rFonts w:ascii="Cambria" w:hAnsi="Cambria"/>
        </w:rPr>
        <w:t xml:space="preserve">. The </w:t>
      </w:r>
      <w:proofErr w:type="spellStart"/>
      <w:r w:rsidR="00E77F74">
        <w:rPr>
          <w:rFonts w:ascii="Cambria" w:hAnsi="Cambria"/>
        </w:rPr>
        <w:t>programme</w:t>
      </w:r>
      <w:proofErr w:type="spellEnd"/>
      <w:r w:rsidR="00E77F74">
        <w:rPr>
          <w:rFonts w:ascii="Cambria" w:hAnsi="Cambria"/>
        </w:rPr>
        <w:t xml:space="preserve"> seeks to support women to </w:t>
      </w:r>
      <w:r w:rsidR="00E77F74" w:rsidRPr="00E77F74">
        <w:rPr>
          <w:rFonts w:ascii="Cambria" w:hAnsi="Cambria"/>
        </w:rPr>
        <w:t>benefit from opportunities for better jobs, security at workplaces, equal access to professional development, social protection for families and better prospects for personal development and integration in society. </w:t>
      </w:r>
    </w:p>
    <w:p w14:paraId="5FF181A3" w14:textId="77777777" w:rsidR="007359C1" w:rsidRPr="00B017AC" w:rsidRDefault="007359C1" w:rsidP="007359C1">
      <w:pPr>
        <w:jc w:val="both"/>
        <w:rPr>
          <w:rFonts w:ascii="Cambria" w:hAnsi="Cambria"/>
        </w:rPr>
      </w:pPr>
    </w:p>
    <w:p w14:paraId="795DCDB8" w14:textId="304D1D61" w:rsidR="00FB7D97" w:rsidRPr="00B017AC" w:rsidRDefault="00A51D57" w:rsidP="00B017AC">
      <w:pPr>
        <w:jc w:val="both"/>
        <w:rPr>
          <w:rFonts w:ascii="Cambria" w:hAnsi="Cambria"/>
          <w:lang w:val="en-GB"/>
        </w:rPr>
      </w:pPr>
      <w:r w:rsidRPr="00B017AC">
        <w:rPr>
          <w:rFonts w:ascii="Cambria" w:hAnsi="Cambria"/>
          <w:lang w:val="en-GB"/>
        </w:rPr>
        <w:t xml:space="preserve">The </w:t>
      </w:r>
      <w:r w:rsidR="00681EA1">
        <w:rPr>
          <w:rFonts w:ascii="Cambria" w:hAnsi="Cambria"/>
          <w:lang w:val="en-GB"/>
        </w:rPr>
        <w:t xml:space="preserve">joint </w:t>
      </w:r>
      <w:r w:rsidR="00681EA1" w:rsidRPr="00B017AC">
        <w:rPr>
          <w:rFonts w:ascii="Cambria" w:hAnsi="Cambria"/>
          <w:lang w:val="en-GB"/>
        </w:rPr>
        <w:t xml:space="preserve">four-year programme </w:t>
      </w:r>
      <w:r w:rsidR="00681EA1">
        <w:rPr>
          <w:rFonts w:ascii="Cambria" w:hAnsi="Cambria"/>
          <w:lang w:val="en-GB"/>
        </w:rPr>
        <w:t xml:space="preserve">of UN Women and ILO </w:t>
      </w:r>
      <w:r w:rsidRPr="00B017AC">
        <w:rPr>
          <w:rFonts w:ascii="Cambria" w:hAnsi="Cambria"/>
          <w:lang w:val="en-GB"/>
        </w:rPr>
        <w:t>adopt</w:t>
      </w:r>
      <w:r w:rsidR="00681EA1">
        <w:rPr>
          <w:rFonts w:ascii="Cambria" w:hAnsi="Cambria"/>
          <w:lang w:val="en-GB"/>
        </w:rPr>
        <w:t>s</w:t>
      </w:r>
      <w:r w:rsidRPr="00B017AC">
        <w:rPr>
          <w:rFonts w:ascii="Cambria" w:hAnsi="Cambria"/>
          <w:lang w:val="en-GB"/>
        </w:rPr>
        <w:t xml:space="preserve"> an integrated approach </w:t>
      </w:r>
      <w:r w:rsidR="00D128B8">
        <w:rPr>
          <w:rFonts w:ascii="Cambria" w:hAnsi="Cambria"/>
          <w:lang w:val="en-GB"/>
        </w:rPr>
        <w:t xml:space="preserve">to </w:t>
      </w:r>
      <w:r w:rsidR="00E80D6C" w:rsidRPr="00B017AC">
        <w:rPr>
          <w:rFonts w:ascii="Cambria" w:hAnsi="Cambria"/>
          <w:lang w:val="en-GB"/>
        </w:rPr>
        <w:t>address</w:t>
      </w:r>
      <w:r w:rsidR="00681EA1">
        <w:rPr>
          <w:rFonts w:ascii="Cambria" w:hAnsi="Cambria"/>
          <w:lang w:val="en-GB"/>
        </w:rPr>
        <w:t>ing</w:t>
      </w:r>
      <w:r w:rsidRPr="00B017AC">
        <w:rPr>
          <w:rFonts w:ascii="Cambria" w:hAnsi="Cambria"/>
          <w:lang w:val="en-GB"/>
        </w:rPr>
        <w:t xml:space="preserve"> </w:t>
      </w:r>
      <w:r w:rsidR="00D128B8">
        <w:rPr>
          <w:rFonts w:ascii="Cambria" w:hAnsi="Cambria"/>
          <w:lang w:val="en-GB"/>
        </w:rPr>
        <w:t xml:space="preserve">the </w:t>
      </w:r>
      <w:r w:rsidRPr="00B017AC">
        <w:rPr>
          <w:rFonts w:ascii="Cambria" w:hAnsi="Cambria"/>
          <w:lang w:val="en-GB"/>
        </w:rPr>
        <w:t xml:space="preserve">structural causes of inequalities </w:t>
      </w:r>
      <w:r w:rsidR="00D128B8">
        <w:rPr>
          <w:rFonts w:ascii="Cambria" w:hAnsi="Cambria"/>
          <w:lang w:val="en-GB"/>
        </w:rPr>
        <w:t xml:space="preserve">that </w:t>
      </w:r>
      <w:r w:rsidRPr="00B017AC">
        <w:rPr>
          <w:rFonts w:ascii="Cambria" w:hAnsi="Cambria"/>
          <w:lang w:val="en-GB"/>
        </w:rPr>
        <w:t>women face in</w:t>
      </w:r>
      <w:r w:rsidR="00667B04" w:rsidRPr="00B017AC">
        <w:rPr>
          <w:rFonts w:ascii="Cambria" w:hAnsi="Cambria"/>
          <w:lang w:val="en-GB"/>
        </w:rPr>
        <w:t xml:space="preserve"> accessing decent work in</w:t>
      </w:r>
      <w:r w:rsidRPr="00B017AC">
        <w:rPr>
          <w:rFonts w:ascii="Cambria" w:hAnsi="Cambria"/>
          <w:lang w:val="en-GB"/>
        </w:rPr>
        <w:t xml:space="preserve"> the targeted countries. </w:t>
      </w:r>
      <w:r w:rsidR="00FB7D97" w:rsidRPr="00B017AC">
        <w:rPr>
          <w:rFonts w:ascii="Cambria" w:hAnsi="Cambria"/>
          <w:lang w:val="en-GB"/>
        </w:rPr>
        <w:t>T</w:t>
      </w:r>
      <w:r w:rsidR="00681EA1">
        <w:rPr>
          <w:rFonts w:ascii="Cambria" w:hAnsi="Cambria"/>
          <w:lang w:val="en-GB"/>
        </w:rPr>
        <w:t>ogether with national institutions, t</w:t>
      </w:r>
      <w:r w:rsidR="00FB7D97" w:rsidRPr="00B017AC">
        <w:rPr>
          <w:rFonts w:ascii="Cambria" w:hAnsi="Cambria"/>
          <w:lang w:val="en-GB"/>
        </w:rPr>
        <w:t>he programme will address discriminatory laws and foster gender-responsive policy environment</w:t>
      </w:r>
      <w:r w:rsidR="00681EA1">
        <w:rPr>
          <w:rFonts w:ascii="Cambria" w:hAnsi="Cambria"/>
          <w:lang w:val="en-GB"/>
        </w:rPr>
        <w:t>s</w:t>
      </w:r>
      <w:r w:rsidR="00D128B8">
        <w:rPr>
          <w:rFonts w:ascii="Cambria" w:hAnsi="Cambria"/>
          <w:lang w:val="en-GB"/>
        </w:rPr>
        <w:t>.</w:t>
      </w:r>
      <w:r w:rsidR="00667B04" w:rsidRPr="00B017AC">
        <w:rPr>
          <w:rFonts w:ascii="Cambria" w:hAnsi="Cambria"/>
          <w:lang w:val="en-GB"/>
        </w:rPr>
        <w:t xml:space="preserve"> </w:t>
      </w:r>
      <w:r w:rsidR="00D128B8">
        <w:rPr>
          <w:rFonts w:ascii="Cambria" w:hAnsi="Cambria"/>
          <w:lang w:val="en-GB"/>
        </w:rPr>
        <w:t xml:space="preserve">It </w:t>
      </w:r>
      <w:r w:rsidR="00667B04" w:rsidRPr="00B017AC">
        <w:rPr>
          <w:rFonts w:ascii="Cambria" w:hAnsi="Cambria"/>
          <w:lang w:val="en-GB"/>
        </w:rPr>
        <w:t>will engage with private sector to promote</w:t>
      </w:r>
      <w:r w:rsidR="00FB7D97" w:rsidRPr="00B017AC">
        <w:rPr>
          <w:rFonts w:ascii="Cambria" w:hAnsi="Cambria"/>
          <w:lang w:val="en-GB"/>
        </w:rPr>
        <w:t xml:space="preserve"> </w:t>
      </w:r>
      <w:r w:rsidR="00667B04" w:rsidRPr="00B017AC">
        <w:rPr>
          <w:rFonts w:ascii="Cambria" w:hAnsi="Cambria"/>
          <w:lang w:val="en-GB"/>
        </w:rPr>
        <w:t xml:space="preserve">equal </w:t>
      </w:r>
      <w:r w:rsidR="00F70D43" w:rsidRPr="00B017AC">
        <w:rPr>
          <w:rFonts w:ascii="Cambria" w:hAnsi="Cambria"/>
          <w:lang w:val="en-GB"/>
        </w:rPr>
        <w:t xml:space="preserve">and decent </w:t>
      </w:r>
      <w:r w:rsidR="00667B04" w:rsidRPr="00B017AC">
        <w:rPr>
          <w:rFonts w:ascii="Cambria" w:hAnsi="Cambria"/>
          <w:lang w:val="en-GB"/>
        </w:rPr>
        <w:t xml:space="preserve">employment opportunities and will work closely with the civil society to challenge </w:t>
      </w:r>
      <w:r w:rsidR="00F70D43" w:rsidRPr="00B017AC">
        <w:rPr>
          <w:rFonts w:ascii="Cambria" w:hAnsi="Cambria"/>
          <w:lang w:val="en-GB"/>
        </w:rPr>
        <w:t xml:space="preserve">gender stereotypes at home and </w:t>
      </w:r>
      <w:r w:rsidR="00681EA1">
        <w:rPr>
          <w:rFonts w:ascii="Cambria" w:hAnsi="Cambria"/>
          <w:lang w:val="en-GB"/>
        </w:rPr>
        <w:t xml:space="preserve">in the </w:t>
      </w:r>
      <w:r w:rsidR="00F70D43" w:rsidRPr="00B017AC">
        <w:rPr>
          <w:rFonts w:ascii="Cambria" w:hAnsi="Cambria"/>
          <w:lang w:val="en-GB"/>
        </w:rPr>
        <w:t>world of work.</w:t>
      </w:r>
      <w:r w:rsidR="00FB7D97" w:rsidRPr="00B017AC">
        <w:rPr>
          <w:rFonts w:ascii="Cambria" w:hAnsi="Cambria"/>
          <w:lang w:val="en-GB"/>
        </w:rPr>
        <w:t xml:space="preserve"> </w:t>
      </w:r>
    </w:p>
    <w:p w14:paraId="1EA9FB7D" w14:textId="77777777" w:rsidR="00FB7D97" w:rsidRPr="00B017AC" w:rsidRDefault="00FB7D97" w:rsidP="00A51D57">
      <w:pPr>
        <w:jc w:val="both"/>
        <w:rPr>
          <w:rFonts w:ascii="Cambria" w:hAnsi="Cambria"/>
        </w:rPr>
      </w:pPr>
    </w:p>
    <w:p w14:paraId="4A786EF4" w14:textId="2FE318CF" w:rsidR="00CA0D63" w:rsidRPr="00B017AC" w:rsidRDefault="007359C1" w:rsidP="00A51D57">
      <w:pPr>
        <w:jc w:val="both"/>
        <w:rPr>
          <w:rFonts w:ascii="Cambria" w:hAnsi="Cambria"/>
        </w:rPr>
      </w:pPr>
      <w:r w:rsidRPr="00B017AC">
        <w:rPr>
          <w:rFonts w:ascii="Cambria" w:hAnsi="Cambria"/>
        </w:rPr>
        <w:t>T</w:t>
      </w:r>
      <w:r w:rsidR="00F93824" w:rsidRPr="00B017AC">
        <w:rPr>
          <w:rFonts w:ascii="Cambria" w:hAnsi="Cambria"/>
        </w:rPr>
        <w:t>he</w:t>
      </w:r>
      <w:r w:rsidRPr="00B017AC">
        <w:rPr>
          <w:rFonts w:ascii="Cambria" w:hAnsi="Cambria"/>
        </w:rPr>
        <w:t xml:space="preserve"> </w:t>
      </w:r>
      <w:r w:rsidR="00A51D57" w:rsidRPr="00B017AC">
        <w:rPr>
          <w:rFonts w:ascii="Cambria" w:hAnsi="Cambria"/>
        </w:rPr>
        <w:t>joint programme contributes to</w:t>
      </w:r>
      <w:r w:rsidRPr="00B017AC">
        <w:rPr>
          <w:rFonts w:ascii="Cambria" w:hAnsi="Cambria"/>
        </w:rPr>
        <w:t xml:space="preserve"> Sweden’s new Strategy for development cooperation for global gender equality and women’s and girls’ rights 2018-2022</w:t>
      </w:r>
      <w:r w:rsidR="00D128B8">
        <w:rPr>
          <w:rFonts w:ascii="Cambria" w:hAnsi="Cambria"/>
        </w:rPr>
        <w:t xml:space="preserve">; </w:t>
      </w:r>
      <w:r w:rsidR="00A51D57" w:rsidRPr="00B017AC">
        <w:rPr>
          <w:rFonts w:ascii="Cambria" w:hAnsi="Cambria"/>
        </w:rPr>
        <w:t xml:space="preserve">is </w:t>
      </w:r>
      <w:r w:rsidR="00680AD4" w:rsidRPr="00B017AC">
        <w:rPr>
          <w:rFonts w:ascii="Cambria" w:hAnsi="Cambria"/>
          <w:lang w:val="en-GB"/>
        </w:rPr>
        <w:t>fully aligned</w:t>
      </w:r>
      <w:r w:rsidR="00CA0D63" w:rsidRPr="00B017AC">
        <w:rPr>
          <w:rFonts w:ascii="Cambria" w:hAnsi="Cambria"/>
          <w:lang w:val="en-GB"/>
        </w:rPr>
        <w:t xml:space="preserve"> </w:t>
      </w:r>
      <w:r w:rsidR="00681EA1">
        <w:rPr>
          <w:rFonts w:ascii="Cambria" w:hAnsi="Cambria"/>
          <w:lang w:val="en-GB"/>
        </w:rPr>
        <w:t>with</w:t>
      </w:r>
      <w:r w:rsidR="00CA0D63" w:rsidRPr="00B017AC">
        <w:rPr>
          <w:rFonts w:ascii="Cambria" w:hAnsi="Cambria"/>
          <w:lang w:val="en-GB"/>
        </w:rPr>
        <w:t xml:space="preserve"> the 2030 Agenda for Sustainable Development </w:t>
      </w:r>
      <w:r w:rsidR="00681EA1">
        <w:rPr>
          <w:rFonts w:ascii="Cambria" w:hAnsi="Cambria"/>
          <w:lang w:val="en-GB"/>
        </w:rPr>
        <w:t>and the</w:t>
      </w:r>
      <w:r w:rsidR="00A51D57" w:rsidRPr="00B017AC">
        <w:rPr>
          <w:rFonts w:ascii="Cambria" w:hAnsi="Cambria"/>
          <w:lang w:val="en-GB"/>
        </w:rPr>
        <w:t xml:space="preserve"> realization of the Sustainable Development Goal</w:t>
      </w:r>
      <w:r w:rsidR="00E72C67" w:rsidRPr="00B017AC">
        <w:rPr>
          <w:rFonts w:ascii="Cambria" w:hAnsi="Cambria"/>
          <w:lang w:val="en-GB"/>
        </w:rPr>
        <w:t>s</w:t>
      </w:r>
      <w:r w:rsidR="00A51D57" w:rsidRPr="00B017AC">
        <w:rPr>
          <w:rFonts w:ascii="Cambria" w:hAnsi="Cambria"/>
          <w:lang w:val="en-GB"/>
        </w:rPr>
        <w:t xml:space="preserve"> 5 and 8</w:t>
      </w:r>
      <w:r w:rsidR="00E80D6C" w:rsidRPr="00B017AC">
        <w:rPr>
          <w:rFonts w:ascii="Cambria" w:hAnsi="Cambria"/>
          <w:lang w:val="en-GB"/>
        </w:rPr>
        <w:t xml:space="preserve"> on gender equality and </w:t>
      </w:r>
      <w:r w:rsidR="00610125">
        <w:rPr>
          <w:rFonts w:ascii="Cambria" w:hAnsi="Cambria"/>
          <w:lang w:val="en-GB"/>
        </w:rPr>
        <w:t>decent work and economic growth.</w:t>
      </w:r>
      <w:r w:rsidR="00E72C67" w:rsidRPr="00B017AC">
        <w:rPr>
          <w:rFonts w:ascii="Cambria" w:hAnsi="Cambria"/>
          <w:lang w:val="en-GB"/>
        </w:rPr>
        <w:t xml:space="preserve"> </w:t>
      </w:r>
      <w:r w:rsidR="00610125">
        <w:rPr>
          <w:rFonts w:ascii="Cambria" w:hAnsi="Cambria"/>
          <w:lang w:val="en-GB"/>
        </w:rPr>
        <w:t xml:space="preserve">It </w:t>
      </w:r>
      <w:r w:rsidR="00E72C67" w:rsidRPr="00B017AC">
        <w:rPr>
          <w:rFonts w:ascii="Cambria" w:hAnsi="Cambria"/>
          <w:lang w:val="en-GB"/>
        </w:rPr>
        <w:t>contributes to the implementation of</w:t>
      </w:r>
      <w:r w:rsidR="00CA0D63" w:rsidRPr="00B017AC">
        <w:rPr>
          <w:rFonts w:ascii="Cambria" w:hAnsi="Cambria"/>
          <w:lang w:val="en-GB"/>
        </w:rPr>
        <w:t xml:space="preserve"> the Convention on the Elimination of all Forms of Discriminations Against Women, international labour standards, as well as national development </w:t>
      </w:r>
      <w:r w:rsidR="00E72C67" w:rsidRPr="00B017AC">
        <w:rPr>
          <w:rFonts w:ascii="Cambria" w:hAnsi="Cambria"/>
          <w:lang w:val="en-GB"/>
        </w:rPr>
        <w:t xml:space="preserve">strategies and </w:t>
      </w:r>
      <w:r w:rsidR="00CA0D63" w:rsidRPr="00B017AC">
        <w:rPr>
          <w:rFonts w:ascii="Cambria" w:hAnsi="Cambria"/>
          <w:lang w:val="en-GB"/>
        </w:rPr>
        <w:t xml:space="preserve">plans, </w:t>
      </w:r>
      <w:r w:rsidR="00D128B8">
        <w:rPr>
          <w:rFonts w:ascii="Cambria" w:hAnsi="Cambria"/>
          <w:lang w:val="en-GB"/>
        </w:rPr>
        <w:t>including</w:t>
      </w:r>
      <w:r w:rsidR="00CA0D63" w:rsidRPr="00B017AC">
        <w:rPr>
          <w:rFonts w:ascii="Cambria" w:hAnsi="Cambria"/>
          <w:lang w:val="en-GB"/>
        </w:rPr>
        <w:t xml:space="preserve"> the Sustainable Development Strategy: Egypt Vision 2030, Jordan 2025 – A National Vision and Strategy as well as the Palestinian National Policy Agenda 2017-2022.</w:t>
      </w:r>
    </w:p>
    <w:p w14:paraId="09456C2C" w14:textId="77777777" w:rsidR="00CA0D63" w:rsidRPr="00B017AC" w:rsidRDefault="00CA0D63" w:rsidP="00EB6698">
      <w:pPr>
        <w:rPr>
          <w:rFonts w:ascii="Cambria" w:hAnsi="Cambria"/>
          <w:lang w:val="en-GB"/>
        </w:rPr>
      </w:pPr>
    </w:p>
    <w:p w14:paraId="47538C2E" w14:textId="0CACC2A5" w:rsidR="00E80D6C" w:rsidRPr="00206C72" w:rsidRDefault="00DD6D1B" w:rsidP="00F70D43">
      <w:pPr>
        <w:jc w:val="both"/>
        <w:rPr>
          <w:rFonts w:ascii="Cambria" w:hAnsi="Cambria"/>
          <w:bCs/>
          <w:iCs/>
          <w:lang w:val="en-GB"/>
        </w:rPr>
      </w:pPr>
      <w:r w:rsidRPr="00B017AC">
        <w:rPr>
          <w:rFonts w:ascii="Cambria" w:hAnsi="Cambria"/>
          <w:lang w:val="en-GB"/>
        </w:rPr>
        <w:t>UN Women Regional Director</w:t>
      </w:r>
      <w:r w:rsidR="00E72C67" w:rsidRPr="00B017AC">
        <w:rPr>
          <w:rFonts w:ascii="Cambria" w:hAnsi="Cambria"/>
          <w:lang w:val="en-GB"/>
        </w:rPr>
        <w:t xml:space="preserve"> for Arab States</w:t>
      </w:r>
      <w:r w:rsidR="00A847DB" w:rsidRPr="00B017AC">
        <w:rPr>
          <w:rFonts w:ascii="Cambria" w:hAnsi="Cambria"/>
          <w:lang w:val="en-GB"/>
        </w:rPr>
        <w:t xml:space="preserve">, </w:t>
      </w:r>
      <w:r w:rsidR="00E72C67" w:rsidRPr="00B017AC">
        <w:rPr>
          <w:rFonts w:ascii="Cambria" w:hAnsi="Cambria"/>
          <w:lang w:val="en-GB"/>
        </w:rPr>
        <w:t xml:space="preserve">Mr. </w:t>
      </w:r>
      <w:r w:rsidR="001F0331" w:rsidRPr="00B017AC">
        <w:rPr>
          <w:rFonts w:ascii="Cambria" w:hAnsi="Cambria"/>
          <w:lang w:val="en-GB"/>
        </w:rPr>
        <w:t>Mohammad Naciri</w:t>
      </w:r>
      <w:r w:rsidR="00A847DB" w:rsidRPr="00B017AC">
        <w:rPr>
          <w:rFonts w:ascii="Cambria" w:hAnsi="Cambria"/>
          <w:lang w:val="en-GB"/>
        </w:rPr>
        <w:t>,</w:t>
      </w:r>
      <w:r w:rsidRPr="00B017AC">
        <w:rPr>
          <w:rFonts w:ascii="Cambria" w:hAnsi="Cambria"/>
          <w:lang w:val="en-GB"/>
        </w:rPr>
        <w:t xml:space="preserve"> </w:t>
      </w:r>
      <w:r w:rsidR="003C7677" w:rsidRPr="00B017AC">
        <w:rPr>
          <w:rFonts w:ascii="Cambria" w:hAnsi="Cambria"/>
          <w:lang w:val="en-GB"/>
        </w:rPr>
        <w:t>state</w:t>
      </w:r>
      <w:r w:rsidR="003C7677">
        <w:rPr>
          <w:rFonts w:ascii="Cambria" w:hAnsi="Cambria"/>
          <w:lang w:val="en-GB"/>
        </w:rPr>
        <w:t>d</w:t>
      </w:r>
      <w:r w:rsidRPr="00B017AC">
        <w:rPr>
          <w:rFonts w:ascii="Cambria" w:hAnsi="Cambria"/>
          <w:lang w:val="en-GB"/>
        </w:rPr>
        <w:t xml:space="preserve">: </w:t>
      </w:r>
      <w:r w:rsidRPr="003C7677">
        <w:rPr>
          <w:rFonts w:ascii="Cambria" w:hAnsi="Cambria"/>
          <w:lang w:val="en-GB"/>
        </w:rPr>
        <w:t>“</w:t>
      </w:r>
      <w:r w:rsidR="00F70D43" w:rsidRPr="00206C72">
        <w:rPr>
          <w:rFonts w:ascii="Cambria" w:hAnsi="Cambria"/>
          <w:bCs/>
          <w:iCs/>
          <w:lang w:val="en-GB"/>
        </w:rPr>
        <w:t xml:space="preserve">Women contribute substantially to economic and social development but are discriminated against in the world of work. Promoting a culture of equality and shared responsibility between men and women in paid and unpaid care work is a priority </w:t>
      </w:r>
      <w:r w:rsidR="00D128B8" w:rsidRPr="00206C72">
        <w:rPr>
          <w:rFonts w:ascii="Cambria" w:hAnsi="Cambria"/>
          <w:bCs/>
          <w:iCs/>
          <w:lang w:val="en-GB"/>
        </w:rPr>
        <w:t xml:space="preserve">globally and </w:t>
      </w:r>
      <w:r w:rsidR="00F70D43" w:rsidRPr="00206C72">
        <w:rPr>
          <w:rFonts w:ascii="Cambria" w:hAnsi="Cambria"/>
          <w:bCs/>
          <w:iCs/>
          <w:lang w:val="en-GB"/>
        </w:rPr>
        <w:t>for the region. UN Women and its partners are committed to</w:t>
      </w:r>
      <w:r w:rsidR="00667B04" w:rsidRPr="00206C72">
        <w:rPr>
          <w:rFonts w:ascii="Cambria" w:hAnsi="Cambria"/>
          <w:bCs/>
          <w:iCs/>
          <w:lang w:val="en-GB"/>
        </w:rPr>
        <w:t xml:space="preserve"> gender equality and women’s economic empowerment because it is right and </w:t>
      </w:r>
      <w:r w:rsidR="00D128B8" w:rsidRPr="00206C72">
        <w:rPr>
          <w:rFonts w:ascii="Cambria" w:hAnsi="Cambria"/>
          <w:bCs/>
          <w:iCs/>
          <w:lang w:val="en-GB"/>
        </w:rPr>
        <w:t xml:space="preserve">because it </w:t>
      </w:r>
      <w:r w:rsidR="00F70D43" w:rsidRPr="00206C72">
        <w:rPr>
          <w:rFonts w:ascii="Cambria" w:hAnsi="Cambria"/>
          <w:bCs/>
          <w:iCs/>
          <w:lang w:val="en-GB"/>
        </w:rPr>
        <w:t>contributes to sustainable and equitable growth</w:t>
      </w:r>
      <w:r w:rsidR="00667B04" w:rsidRPr="00206C72">
        <w:rPr>
          <w:rFonts w:ascii="Cambria" w:hAnsi="Cambria"/>
          <w:bCs/>
          <w:iCs/>
          <w:lang w:val="en-GB"/>
        </w:rPr>
        <w:t>.</w:t>
      </w:r>
      <w:r w:rsidR="008B0AFB" w:rsidRPr="00206C72">
        <w:rPr>
          <w:rFonts w:ascii="Cambria" w:hAnsi="Cambria"/>
          <w:bCs/>
          <w:iCs/>
          <w:lang w:val="en-GB"/>
        </w:rPr>
        <w:t>”</w:t>
      </w:r>
    </w:p>
    <w:p w14:paraId="6B35A364" w14:textId="77777777" w:rsidR="00520629" w:rsidRPr="00B017AC" w:rsidRDefault="00520629" w:rsidP="00F70D43">
      <w:pPr>
        <w:jc w:val="both"/>
        <w:rPr>
          <w:rFonts w:ascii="Cambria" w:hAnsi="Cambria"/>
          <w:lang w:val="en-GB"/>
        </w:rPr>
      </w:pPr>
      <w:r w:rsidRPr="00B017AC">
        <w:rPr>
          <w:rFonts w:ascii="Cambria" w:hAnsi="Cambria"/>
          <w:lang w:val="en-GB"/>
        </w:rPr>
        <w:t xml:space="preserve"> </w:t>
      </w:r>
    </w:p>
    <w:p w14:paraId="41AF707B" w14:textId="6FFEC806" w:rsidR="00EF2CE1" w:rsidRPr="003C7677" w:rsidRDefault="00331ED7" w:rsidP="00D8733F">
      <w:pPr>
        <w:jc w:val="both"/>
        <w:rPr>
          <w:rFonts w:ascii="Cambria" w:hAnsi="Cambria"/>
        </w:rPr>
      </w:pPr>
      <w:r w:rsidRPr="00206C72">
        <w:rPr>
          <w:rFonts w:ascii="Cambria" w:hAnsi="Cambria"/>
          <w:bCs/>
          <w:lang w:val="en-GB"/>
        </w:rPr>
        <w:t>“</w:t>
      </w:r>
      <w:r w:rsidR="00BA1DD1" w:rsidRPr="00206C72">
        <w:rPr>
          <w:rFonts w:ascii="Cambria" w:hAnsi="Cambria"/>
          <w:bCs/>
          <w:lang w:val="en-GB"/>
        </w:rPr>
        <w:t xml:space="preserve">Gender equality and women’s </w:t>
      </w:r>
      <w:r w:rsidRPr="00206C72">
        <w:rPr>
          <w:rFonts w:ascii="Cambria" w:hAnsi="Cambria"/>
          <w:bCs/>
          <w:lang w:val="en-GB"/>
        </w:rPr>
        <w:t xml:space="preserve">empowerment are prerequisites for implementing the whole 2030 Agenda and fulfilling the Global </w:t>
      </w:r>
      <w:r w:rsidR="008F2BFF" w:rsidRPr="00206C72">
        <w:rPr>
          <w:rFonts w:ascii="Cambria" w:hAnsi="Cambria"/>
          <w:bCs/>
          <w:lang w:val="en-GB"/>
        </w:rPr>
        <w:t xml:space="preserve">Sustainable </w:t>
      </w:r>
      <w:r w:rsidRPr="00206C72">
        <w:rPr>
          <w:rFonts w:ascii="Cambria" w:hAnsi="Cambria"/>
          <w:bCs/>
          <w:lang w:val="en-GB"/>
        </w:rPr>
        <w:t>Goals</w:t>
      </w:r>
      <w:r w:rsidR="00D8733F" w:rsidRPr="00206C72">
        <w:rPr>
          <w:rFonts w:ascii="Cambria" w:hAnsi="Cambria"/>
          <w:bCs/>
          <w:lang w:val="en-GB"/>
        </w:rPr>
        <w:t xml:space="preserve">. </w:t>
      </w:r>
      <w:r w:rsidRPr="00206C72">
        <w:rPr>
          <w:rFonts w:ascii="Cambria" w:hAnsi="Cambria"/>
          <w:bCs/>
          <w:lang w:val="en-GB"/>
        </w:rPr>
        <w:t>The Swedish development cooperation</w:t>
      </w:r>
      <w:r w:rsidR="008F2BFF" w:rsidRPr="00206C72">
        <w:rPr>
          <w:rFonts w:ascii="Cambria" w:hAnsi="Cambria"/>
          <w:bCs/>
          <w:lang w:val="en-GB"/>
        </w:rPr>
        <w:t xml:space="preserve"> has a longstanding commitment</w:t>
      </w:r>
      <w:r w:rsidRPr="00206C72">
        <w:rPr>
          <w:rFonts w:ascii="Cambria" w:hAnsi="Cambria"/>
          <w:bCs/>
          <w:lang w:val="en-GB"/>
        </w:rPr>
        <w:t xml:space="preserve"> to p</w:t>
      </w:r>
      <w:r w:rsidR="008F2BFF" w:rsidRPr="00206C72">
        <w:rPr>
          <w:rFonts w:ascii="Cambria" w:hAnsi="Cambria"/>
          <w:bCs/>
          <w:lang w:val="en-GB"/>
        </w:rPr>
        <w:t>romoting</w:t>
      </w:r>
      <w:r w:rsidRPr="00206C72">
        <w:rPr>
          <w:rFonts w:ascii="Cambria" w:hAnsi="Cambria"/>
          <w:bCs/>
          <w:lang w:val="en-GB"/>
        </w:rPr>
        <w:t xml:space="preserve"> gender equality globally and the full enjoyment of human rights by all women and girls.</w:t>
      </w:r>
      <w:r w:rsidR="00D8733F" w:rsidRPr="00206C72">
        <w:rPr>
          <w:rFonts w:ascii="Cambria" w:hAnsi="Cambria"/>
          <w:bCs/>
          <w:lang w:val="en-GB"/>
        </w:rPr>
        <w:t xml:space="preserve"> </w:t>
      </w:r>
      <w:r w:rsidR="008F2BFF" w:rsidRPr="00206C72">
        <w:rPr>
          <w:rFonts w:ascii="Cambria" w:hAnsi="Cambria"/>
          <w:bCs/>
          <w:lang w:val="en-GB"/>
        </w:rPr>
        <w:t xml:space="preserve">With the recent adoption of its Strategy </w:t>
      </w:r>
      <w:r w:rsidR="00D8733F" w:rsidRPr="00206C72">
        <w:rPr>
          <w:rFonts w:ascii="Cambria" w:hAnsi="Cambria"/>
          <w:bCs/>
          <w:lang w:val="en-GB"/>
        </w:rPr>
        <w:t>for global gender equality and women’s and girls’ rights 2018-2022</w:t>
      </w:r>
      <w:r w:rsidR="008F2BFF" w:rsidRPr="00206C72">
        <w:rPr>
          <w:rFonts w:ascii="Cambria" w:hAnsi="Cambria"/>
          <w:bCs/>
          <w:lang w:val="en-GB"/>
        </w:rPr>
        <w:t xml:space="preserve">, this has been further manifested.  </w:t>
      </w:r>
      <w:r w:rsidR="00ED6A04" w:rsidRPr="00206C72">
        <w:rPr>
          <w:rFonts w:ascii="Cambria" w:hAnsi="Cambria"/>
          <w:bCs/>
          <w:lang w:val="en-GB"/>
        </w:rPr>
        <w:t xml:space="preserve">We are confident </w:t>
      </w:r>
      <w:r w:rsidR="00BA1DD1" w:rsidRPr="00206C72">
        <w:rPr>
          <w:rFonts w:ascii="Cambria" w:hAnsi="Cambria"/>
          <w:bCs/>
          <w:lang w:val="en-GB"/>
        </w:rPr>
        <w:t xml:space="preserve">the </w:t>
      </w:r>
      <w:r w:rsidR="00BA1DD1" w:rsidRPr="00206C72">
        <w:rPr>
          <w:rFonts w:ascii="Cambria" w:hAnsi="Cambria"/>
          <w:bCs/>
          <w:lang w:val="en-GB"/>
        </w:rPr>
        <w:lastRenderedPageBreak/>
        <w:t xml:space="preserve">investment in this programme </w:t>
      </w:r>
      <w:r w:rsidR="00ED6A04" w:rsidRPr="00206C72">
        <w:rPr>
          <w:rFonts w:ascii="Cambria" w:hAnsi="Cambria"/>
          <w:bCs/>
          <w:lang w:val="en-GB"/>
        </w:rPr>
        <w:t>will promote and adopt safe and decent working conditions for women,</w:t>
      </w:r>
      <w:r w:rsidR="002E77FB" w:rsidRPr="00206C72">
        <w:rPr>
          <w:rFonts w:ascii="Cambria" w:hAnsi="Cambria"/>
          <w:bCs/>
          <w:lang w:val="en-GB"/>
        </w:rPr>
        <w:t xml:space="preserve"> further </w:t>
      </w:r>
      <w:r w:rsidR="00ED6A04" w:rsidRPr="00206C72">
        <w:rPr>
          <w:rFonts w:ascii="Cambria" w:hAnsi="Cambria"/>
          <w:bCs/>
          <w:lang w:val="en-GB"/>
        </w:rPr>
        <w:t>contributing to the advancement of Women’s Economic Empowerment</w:t>
      </w:r>
      <w:r w:rsidR="002E77FB" w:rsidRPr="00206C72">
        <w:rPr>
          <w:rFonts w:ascii="Cambria" w:hAnsi="Cambria"/>
          <w:bCs/>
          <w:lang w:val="en-GB"/>
        </w:rPr>
        <w:t xml:space="preserve"> in the Arab Region</w:t>
      </w:r>
      <w:r w:rsidR="003C7677">
        <w:rPr>
          <w:rFonts w:ascii="Cambria" w:hAnsi="Cambria"/>
          <w:bCs/>
          <w:lang w:val="en-GB"/>
        </w:rPr>
        <w:t>,</w:t>
      </w:r>
      <w:r w:rsidR="003C7677" w:rsidRPr="00206C72">
        <w:rPr>
          <w:rFonts w:ascii="Cambria" w:hAnsi="Cambria"/>
          <w:bCs/>
          <w:lang w:val="en-GB"/>
        </w:rPr>
        <w:t>”</w:t>
      </w:r>
      <w:r w:rsidR="003C7677">
        <w:rPr>
          <w:rFonts w:ascii="Cambria" w:hAnsi="Cambria"/>
          <w:bCs/>
          <w:lang w:val="en-GB"/>
        </w:rPr>
        <w:t xml:space="preserve"> said </w:t>
      </w:r>
      <w:r w:rsidR="003C7677" w:rsidRPr="00331ED7">
        <w:rPr>
          <w:rFonts w:ascii="Cambria" w:hAnsi="Cambria"/>
          <w:lang w:val="en-GB"/>
        </w:rPr>
        <w:t xml:space="preserve">Ms Eva Gibson </w:t>
      </w:r>
      <w:proofErr w:type="spellStart"/>
      <w:r w:rsidR="003C7677" w:rsidRPr="00331ED7">
        <w:rPr>
          <w:rFonts w:ascii="Cambria" w:hAnsi="Cambria"/>
          <w:lang w:val="en-GB"/>
        </w:rPr>
        <w:t>Smedberg</w:t>
      </w:r>
      <w:proofErr w:type="spellEnd"/>
      <w:r w:rsidR="003C7677" w:rsidRPr="00331ED7">
        <w:rPr>
          <w:rFonts w:ascii="Cambria" w:hAnsi="Cambria"/>
          <w:lang w:val="en-GB"/>
        </w:rPr>
        <w:t xml:space="preserve">, Head of </w:t>
      </w:r>
      <w:r w:rsidR="003C7677">
        <w:rPr>
          <w:rFonts w:ascii="Cambria" w:hAnsi="Cambria"/>
          <w:lang w:val="en-GB"/>
        </w:rPr>
        <w:t xml:space="preserve">the Middle East and North Africa </w:t>
      </w:r>
      <w:r w:rsidR="003C7677" w:rsidRPr="00331ED7">
        <w:rPr>
          <w:rFonts w:ascii="Cambria" w:hAnsi="Cambria"/>
          <w:lang w:val="en-GB"/>
        </w:rPr>
        <w:t xml:space="preserve">Unit at </w:t>
      </w:r>
      <w:proofErr w:type="spellStart"/>
      <w:r w:rsidR="003C7677" w:rsidRPr="00331ED7">
        <w:rPr>
          <w:rFonts w:ascii="Cambria" w:hAnsi="Cambria"/>
          <w:lang w:val="en-GB"/>
        </w:rPr>
        <w:t>Sida</w:t>
      </w:r>
      <w:proofErr w:type="spellEnd"/>
      <w:r w:rsidR="00206C72">
        <w:rPr>
          <w:rFonts w:ascii="Cambria" w:hAnsi="Cambria"/>
          <w:lang w:val="en-GB"/>
        </w:rPr>
        <w:t>.</w:t>
      </w:r>
    </w:p>
    <w:p w14:paraId="75D5F6C2" w14:textId="2D9037AF" w:rsidR="00EF2CE1" w:rsidRDefault="00EF2CE1" w:rsidP="00667B04">
      <w:pPr>
        <w:jc w:val="both"/>
        <w:rPr>
          <w:rFonts w:ascii="Cambria" w:hAnsi="Cambria"/>
          <w:lang w:val="en-GB"/>
        </w:rPr>
      </w:pPr>
    </w:p>
    <w:p w14:paraId="5769580A" w14:textId="4EFAA1E0" w:rsidR="00FA6BE8" w:rsidRDefault="00FA6BE8" w:rsidP="00FA6BE8">
      <w:pPr>
        <w:jc w:val="both"/>
        <w:rPr>
          <w:rFonts w:ascii="Cambria" w:hAnsi="Cambria"/>
          <w:lang w:val="en-GB"/>
        </w:rPr>
      </w:pPr>
      <w:r w:rsidRPr="00206C72">
        <w:rPr>
          <w:rFonts w:asciiTheme="minorHAnsi" w:hAnsiTheme="minorHAnsi"/>
          <w:iCs/>
          <w:lang w:val="en-GB"/>
        </w:rPr>
        <w:t>“</w:t>
      </w:r>
      <w:r w:rsidRPr="00206C72">
        <w:rPr>
          <w:rFonts w:ascii="Cambria" w:hAnsi="Cambria"/>
          <w:bCs/>
          <w:iCs/>
          <w:lang w:val="en-GB"/>
        </w:rPr>
        <w:t>This programme combines the strengths of both UN agencies in promoting gender equality. For the ILO, promoting gender equality in the world of work has been at the cornerstone of our work in the region. As we prepare to mark our Centenary next year and look toward to the future, we will continue to strive to effectively meet the needs of women, while benefiting employers, workers and the economy at large</w:t>
      </w:r>
      <w:r w:rsidR="003C7677">
        <w:rPr>
          <w:rFonts w:ascii="Cambria" w:hAnsi="Cambria"/>
          <w:bCs/>
          <w:iCs/>
          <w:lang w:val="en-GB"/>
        </w:rPr>
        <w:t>,</w:t>
      </w:r>
      <w:r w:rsidRPr="00206C72">
        <w:rPr>
          <w:rFonts w:ascii="Cambria" w:hAnsi="Cambria"/>
          <w:bCs/>
          <w:iCs/>
          <w:lang w:val="en-GB"/>
        </w:rPr>
        <w:t>"</w:t>
      </w:r>
      <w:r w:rsidR="003C7677">
        <w:rPr>
          <w:rFonts w:ascii="Cambria" w:hAnsi="Cambria"/>
          <w:bCs/>
          <w:iCs/>
          <w:lang w:val="en-GB"/>
        </w:rPr>
        <w:t xml:space="preserve"> said </w:t>
      </w:r>
      <w:r w:rsidR="003C7677" w:rsidRPr="00331ED7">
        <w:rPr>
          <w:rFonts w:ascii="Cambria" w:hAnsi="Cambria"/>
          <w:lang w:val="en-GB"/>
        </w:rPr>
        <w:t xml:space="preserve">Ms </w:t>
      </w:r>
      <w:proofErr w:type="spellStart"/>
      <w:r w:rsidR="003C7677" w:rsidRPr="00331ED7">
        <w:rPr>
          <w:rFonts w:ascii="Cambria" w:hAnsi="Cambria"/>
          <w:lang w:val="en-GB"/>
        </w:rPr>
        <w:t>Ruba</w:t>
      </w:r>
      <w:proofErr w:type="spellEnd"/>
      <w:r w:rsidR="003C7677" w:rsidRPr="00331ED7">
        <w:rPr>
          <w:rFonts w:ascii="Cambria" w:hAnsi="Cambria"/>
          <w:lang w:val="en-GB"/>
        </w:rPr>
        <w:t xml:space="preserve"> </w:t>
      </w:r>
      <w:proofErr w:type="spellStart"/>
      <w:r w:rsidR="003C7677" w:rsidRPr="00331ED7">
        <w:rPr>
          <w:rFonts w:ascii="Cambria" w:hAnsi="Cambria"/>
          <w:lang w:val="en-GB"/>
        </w:rPr>
        <w:t>Jaradat</w:t>
      </w:r>
      <w:proofErr w:type="spellEnd"/>
      <w:r w:rsidR="003C7677">
        <w:rPr>
          <w:rFonts w:ascii="Cambria" w:hAnsi="Cambria"/>
          <w:lang w:val="en-GB"/>
        </w:rPr>
        <w:t>,</w:t>
      </w:r>
      <w:r w:rsidR="003C7677">
        <w:rPr>
          <w:rFonts w:ascii="Cambria" w:hAnsi="Cambria"/>
          <w:bCs/>
          <w:iCs/>
          <w:lang w:val="en-GB"/>
        </w:rPr>
        <w:t xml:space="preserve"> </w:t>
      </w:r>
      <w:r w:rsidR="003C7677" w:rsidRPr="00331ED7">
        <w:rPr>
          <w:rFonts w:ascii="Cambria" w:hAnsi="Cambria"/>
          <w:lang w:val="en-GB"/>
        </w:rPr>
        <w:t xml:space="preserve">ILO Regional Director for </w:t>
      </w:r>
      <w:r w:rsidR="003C7677">
        <w:rPr>
          <w:rFonts w:ascii="Cambria" w:hAnsi="Cambria"/>
          <w:lang w:val="en-GB"/>
        </w:rPr>
        <w:t xml:space="preserve">the </w:t>
      </w:r>
      <w:r w:rsidR="003C7677" w:rsidRPr="00331ED7">
        <w:rPr>
          <w:rFonts w:ascii="Cambria" w:hAnsi="Cambria"/>
          <w:lang w:val="en-GB"/>
        </w:rPr>
        <w:t>Arab States</w:t>
      </w:r>
      <w:r w:rsidR="003C7677">
        <w:rPr>
          <w:rFonts w:ascii="Cambria" w:hAnsi="Cambria"/>
          <w:lang w:val="en-GB"/>
        </w:rPr>
        <w:t>.</w:t>
      </w:r>
    </w:p>
    <w:p w14:paraId="7F37F716" w14:textId="6C89B23D" w:rsidR="003C7677" w:rsidRDefault="003C7677" w:rsidP="00FA6BE8">
      <w:pPr>
        <w:jc w:val="both"/>
        <w:rPr>
          <w:rFonts w:ascii="Cambria" w:hAnsi="Cambria"/>
          <w:bCs/>
          <w:iCs/>
          <w:lang w:val="en-GB"/>
        </w:rPr>
      </w:pPr>
    </w:p>
    <w:p w14:paraId="44E7314E" w14:textId="77777777" w:rsidR="00E70FA1" w:rsidRPr="008E4C72" w:rsidRDefault="00E70FA1" w:rsidP="00E70FA1">
      <w:pPr>
        <w:rPr>
          <w:rFonts w:ascii="Cambria" w:hAnsi="Cambria"/>
        </w:rPr>
      </w:pPr>
      <w:r w:rsidRPr="008E4C72">
        <w:rPr>
          <w:rFonts w:ascii="Cambria" w:hAnsi="Cambria"/>
        </w:rPr>
        <w:t xml:space="preserve">About </w:t>
      </w:r>
      <w:proofErr w:type="spellStart"/>
      <w:r w:rsidRPr="008E4C72">
        <w:rPr>
          <w:rFonts w:ascii="Cambria" w:hAnsi="Cambria"/>
        </w:rPr>
        <w:t>Sida</w:t>
      </w:r>
      <w:proofErr w:type="spellEnd"/>
      <w:r w:rsidRPr="008E4C72">
        <w:rPr>
          <w:rFonts w:ascii="Cambria" w:hAnsi="Cambria"/>
        </w:rPr>
        <w:t>:</w:t>
      </w:r>
    </w:p>
    <w:p w14:paraId="6D68DF52" w14:textId="77777777" w:rsidR="00E70FA1" w:rsidRPr="008E4C72" w:rsidRDefault="00E70FA1" w:rsidP="00E70FA1">
      <w:pPr>
        <w:rPr>
          <w:rFonts w:ascii="Cambria" w:hAnsi="Cambria"/>
        </w:rPr>
      </w:pPr>
    </w:p>
    <w:p w14:paraId="1AAF991C" w14:textId="62654751" w:rsidR="00E70FA1" w:rsidRPr="008E4C72" w:rsidRDefault="00E70FA1" w:rsidP="008E4C72">
      <w:pPr>
        <w:jc w:val="both"/>
        <w:rPr>
          <w:rFonts w:ascii="Cambria" w:hAnsi="Cambria"/>
        </w:rPr>
      </w:pPr>
      <w:proofErr w:type="spellStart"/>
      <w:r w:rsidRPr="008E4C72">
        <w:rPr>
          <w:rFonts w:ascii="Cambria" w:hAnsi="Cambria"/>
        </w:rPr>
        <w:t>Sida</w:t>
      </w:r>
      <w:proofErr w:type="spellEnd"/>
      <w:r w:rsidRPr="008E4C72">
        <w:rPr>
          <w:rFonts w:ascii="Cambria" w:hAnsi="Cambria"/>
        </w:rPr>
        <w:t xml:space="preserve"> is a government agency working on behalf of the Swedish parliament and government, with the mission to reduce poverty in the world. Through our work and in cooperation with others, we contribute to implementing Sweden’s Policy for Global Development (PGU).</w:t>
      </w:r>
    </w:p>
    <w:p w14:paraId="4ACD1C88" w14:textId="77777777" w:rsidR="003C7677" w:rsidRDefault="003C7677" w:rsidP="003C7677">
      <w:pPr>
        <w:jc w:val="both"/>
        <w:rPr>
          <w:rFonts w:ascii="Cambria" w:hAnsi="Cambria"/>
          <w:bCs/>
          <w:iCs/>
          <w:lang w:val="en-GB"/>
        </w:rPr>
      </w:pPr>
    </w:p>
    <w:p w14:paraId="327A78D2" w14:textId="2CF4EA4B" w:rsidR="003C7677" w:rsidRPr="003C7677" w:rsidRDefault="003C7677" w:rsidP="003C7677">
      <w:pPr>
        <w:jc w:val="both"/>
        <w:rPr>
          <w:rFonts w:ascii="Cambria" w:hAnsi="Cambria"/>
          <w:bCs/>
          <w:iCs/>
          <w:lang w:val="en-GB"/>
        </w:rPr>
      </w:pPr>
      <w:r w:rsidRPr="003C7677">
        <w:rPr>
          <w:rFonts w:ascii="Cambria" w:hAnsi="Cambria"/>
          <w:bCs/>
          <w:iCs/>
          <w:lang w:val="en-GB"/>
        </w:rPr>
        <w:t>About UN Women:</w:t>
      </w:r>
    </w:p>
    <w:p w14:paraId="1F79EBB4" w14:textId="77777777" w:rsidR="003C7677" w:rsidRPr="003C7677" w:rsidRDefault="003C7677" w:rsidP="003C7677">
      <w:pPr>
        <w:jc w:val="both"/>
        <w:rPr>
          <w:rFonts w:ascii="Cambria" w:hAnsi="Cambria"/>
          <w:bCs/>
          <w:iCs/>
          <w:lang w:val="en-GB"/>
        </w:rPr>
      </w:pPr>
    </w:p>
    <w:p w14:paraId="7987BB67" w14:textId="6DCD6D7C" w:rsidR="003C7677" w:rsidRDefault="003C7677" w:rsidP="003C7677">
      <w:pPr>
        <w:jc w:val="both"/>
        <w:rPr>
          <w:rFonts w:ascii="Cambria" w:hAnsi="Cambria"/>
          <w:bCs/>
          <w:iCs/>
          <w:lang w:val="en-GB"/>
        </w:rPr>
      </w:pPr>
      <w:r w:rsidRPr="003C7677">
        <w:rPr>
          <w:rFonts w:ascii="Cambria" w:hAnsi="Cambria"/>
          <w:bCs/>
          <w:iCs/>
          <w:lang w:val="en-GB"/>
        </w:rPr>
        <w:t>UN Women is the UN organization dedicated to gender equality and the empowerment of women. A global champion for women and girls, UN Women was established to accelerate progress on meeting their needs worldwide.</w:t>
      </w:r>
    </w:p>
    <w:p w14:paraId="7CEE2A80" w14:textId="77777777" w:rsidR="003C7677" w:rsidRDefault="003C7677" w:rsidP="003C7677">
      <w:pPr>
        <w:jc w:val="both"/>
        <w:rPr>
          <w:rFonts w:ascii="Cambria" w:hAnsi="Cambria"/>
          <w:bCs/>
          <w:iCs/>
          <w:lang w:val="en-GB"/>
        </w:rPr>
      </w:pPr>
    </w:p>
    <w:p w14:paraId="2AA606F2" w14:textId="383EBA08" w:rsidR="00E70FA1" w:rsidRPr="008C729B" w:rsidRDefault="008C729B" w:rsidP="00FA6BE8">
      <w:pPr>
        <w:jc w:val="both"/>
        <w:rPr>
          <w:rFonts w:ascii="Cambria" w:hAnsi="Cambria"/>
          <w:iCs/>
        </w:rPr>
      </w:pPr>
      <w:r w:rsidRPr="008C729B">
        <w:rPr>
          <w:rFonts w:ascii="Cambria" w:hAnsi="Cambria"/>
          <w:iCs/>
        </w:rPr>
        <w:t xml:space="preserve">About ILO: </w:t>
      </w:r>
    </w:p>
    <w:p w14:paraId="59739DD8" w14:textId="437B589C" w:rsidR="008C729B" w:rsidRPr="008C729B" w:rsidRDefault="008C729B" w:rsidP="00FA6BE8">
      <w:pPr>
        <w:jc w:val="both"/>
        <w:rPr>
          <w:rFonts w:ascii="Cambria" w:hAnsi="Cambria"/>
          <w:iCs/>
        </w:rPr>
      </w:pPr>
    </w:p>
    <w:p w14:paraId="0F374432" w14:textId="67761D74" w:rsidR="008C729B" w:rsidRDefault="0037639F" w:rsidP="00FA6BE8">
      <w:pPr>
        <w:jc w:val="both"/>
        <w:rPr>
          <w:rFonts w:ascii="Cambria" w:hAnsi="Cambria"/>
          <w:iCs/>
        </w:rPr>
      </w:pPr>
      <w:r w:rsidRPr="0037639F">
        <w:rPr>
          <w:rFonts w:ascii="Cambria" w:hAnsi="Cambria"/>
          <w:iCs/>
        </w:rPr>
        <w:t xml:space="preserve">Since 1919, the ILO has been bringing together governments, employers and workers of </w:t>
      </w:r>
      <w:proofErr w:type="gramStart"/>
      <w:r w:rsidRPr="0037639F">
        <w:rPr>
          <w:rFonts w:ascii="Cambria" w:hAnsi="Cambria"/>
          <w:iCs/>
        </w:rPr>
        <w:t>187 member</w:t>
      </w:r>
      <w:proofErr w:type="gramEnd"/>
      <w:r w:rsidRPr="0037639F">
        <w:rPr>
          <w:rFonts w:ascii="Cambria" w:hAnsi="Cambria"/>
          <w:iCs/>
        </w:rPr>
        <w:t xml:space="preserve"> States, to set </w:t>
      </w:r>
      <w:proofErr w:type="spellStart"/>
      <w:r w:rsidRPr="0037639F">
        <w:rPr>
          <w:rFonts w:ascii="Cambria" w:hAnsi="Cambria"/>
          <w:iCs/>
        </w:rPr>
        <w:t>labour</w:t>
      </w:r>
      <w:proofErr w:type="spellEnd"/>
      <w:r w:rsidRPr="0037639F">
        <w:rPr>
          <w:rFonts w:ascii="Cambria" w:hAnsi="Cambria"/>
          <w:iCs/>
        </w:rPr>
        <w:t xml:space="preserve"> standards, develop policies and devise </w:t>
      </w:r>
      <w:proofErr w:type="spellStart"/>
      <w:r w:rsidRPr="0037639F">
        <w:rPr>
          <w:rFonts w:ascii="Cambria" w:hAnsi="Cambria"/>
          <w:iCs/>
        </w:rPr>
        <w:t>programmes</w:t>
      </w:r>
      <w:proofErr w:type="spellEnd"/>
      <w:r w:rsidRPr="0037639F">
        <w:rPr>
          <w:rFonts w:ascii="Cambria" w:hAnsi="Cambria"/>
          <w:iCs/>
        </w:rPr>
        <w:t xml:space="preserve"> promoting decent work for all women and men. It is the only tripartite agency of the U.N.</w:t>
      </w:r>
    </w:p>
    <w:p w14:paraId="781A1B42" w14:textId="77777777" w:rsidR="0037639F" w:rsidRPr="008C729B" w:rsidRDefault="0037639F" w:rsidP="00FA6BE8">
      <w:pPr>
        <w:jc w:val="both"/>
        <w:rPr>
          <w:rFonts w:ascii="Cambria" w:hAnsi="Cambria"/>
          <w:b/>
          <w:bCs/>
          <w:iCs/>
        </w:rPr>
      </w:pPr>
    </w:p>
    <w:p w14:paraId="0AE9471A" w14:textId="77777777" w:rsidR="00222B02" w:rsidRDefault="00222B02" w:rsidP="00FA6BE8">
      <w:pPr>
        <w:jc w:val="both"/>
        <w:rPr>
          <w:rFonts w:ascii="Cambria" w:hAnsi="Cambria"/>
          <w:b/>
          <w:bCs/>
          <w:iCs/>
          <w:lang w:val="en-GB"/>
        </w:rPr>
      </w:pPr>
    </w:p>
    <w:p w14:paraId="567A5305" w14:textId="32596D11" w:rsidR="003C7677" w:rsidRPr="008E4C72" w:rsidRDefault="003C7677" w:rsidP="00FA6BE8">
      <w:pPr>
        <w:jc w:val="both"/>
        <w:rPr>
          <w:rFonts w:ascii="Cambria" w:hAnsi="Cambria"/>
          <w:b/>
          <w:bCs/>
          <w:iCs/>
          <w:lang w:val="en-GB"/>
        </w:rPr>
      </w:pPr>
      <w:r w:rsidRPr="008E4C72">
        <w:rPr>
          <w:rFonts w:ascii="Cambria" w:hAnsi="Cambria"/>
          <w:b/>
          <w:bCs/>
          <w:iCs/>
          <w:lang w:val="en-GB"/>
        </w:rPr>
        <w:t>For more information, please contact:</w:t>
      </w:r>
    </w:p>
    <w:p w14:paraId="06E35B9B" w14:textId="77777777" w:rsidR="0037639F" w:rsidRDefault="0037639F" w:rsidP="00FA6BE8">
      <w:pPr>
        <w:jc w:val="both"/>
        <w:rPr>
          <w:rFonts w:ascii="Cambria" w:hAnsi="Cambria"/>
          <w:bCs/>
          <w:iCs/>
          <w:lang w:val="en-GB"/>
        </w:rPr>
      </w:pPr>
    </w:p>
    <w:p w14:paraId="7417FD2E" w14:textId="5BEA3BFB" w:rsidR="00206C72" w:rsidRPr="0037639F" w:rsidRDefault="00206C72" w:rsidP="00FA6BE8">
      <w:pPr>
        <w:jc w:val="both"/>
        <w:rPr>
          <w:rFonts w:ascii="Cambria" w:hAnsi="Cambria"/>
          <w:bCs/>
          <w:iCs/>
          <w:lang w:val="en-GB"/>
        </w:rPr>
      </w:pPr>
      <w:r w:rsidRPr="0037639F">
        <w:rPr>
          <w:rFonts w:ascii="Cambria" w:hAnsi="Cambria"/>
          <w:bCs/>
          <w:iCs/>
          <w:lang w:val="en-GB"/>
        </w:rPr>
        <w:t>Ms Yllka Gerdovci</w:t>
      </w:r>
      <w:r w:rsidR="00DB2517">
        <w:rPr>
          <w:rFonts w:ascii="Cambria" w:hAnsi="Cambria"/>
          <w:bCs/>
          <w:iCs/>
          <w:lang w:val="en-GB"/>
        </w:rPr>
        <w:t xml:space="preserve"> Cancel </w:t>
      </w:r>
    </w:p>
    <w:p w14:paraId="21AF2C4A" w14:textId="12F45641" w:rsidR="00206C72" w:rsidRPr="0037639F" w:rsidRDefault="00206C72" w:rsidP="00FA6BE8">
      <w:pPr>
        <w:jc w:val="both"/>
        <w:rPr>
          <w:rFonts w:ascii="Cambria" w:hAnsi="Cambria"/>
          <w:bCs/>
          <w:iCs/>
          <w:lang w:val="en-GB"/>
        </w:rPr>
      </w:pPr>
      <w:r w:rsidRPr="0037639F">
        <w:rPr>
          <w:rFonts w:ascii="Cambria" w:hAnsi="Cambria"/>
          <w:bCs/>
          <w:iCs/>
          <w:lang w:val="en-GB"/>
        </w:rPr>
        <w:t xml:space="preserve">Regional Programme </w:t>
      </w:r>
      <w:r w:rsidR="00DB2517">
        <w:rPr>
          <w:rFonts w:ascii="Cambria" w:hAnsi="Cambria"/>
          <w:bCs/>
          <w:iCs/>
          <w:lang w:val="en-GB"/>
        </w:rPr>
        <w:t xml:space="preserve">and Policy </w:t>
      </w:r>
      <w:r w:rsidRPr="0037639F">
        <w:rPr>
          <w:rFonts w:ascii="Cambria" w:hAnsi="Cambria"/>
          <w:bCs/>
          <w:iCs/>
          <w:lang w:val="en-GB"/>
        </w:rPr>
        <w:t xml:space="preserve">Specialist </w:t>
      </w:r>
    </w:p>
    <w:p w14:paraId="23F663C4" w14:textId="515BAEBA" w:rsidR="00206C72" w:rsidRPr="0037639F" w:rsidRDefault="00206C72" w:rsidP="00FA6BE8">
      <w:pPr>
        <w:jc w:val="both"/>
        <w:rPr>
          <w:rFonts w:ascii="Cambria" w:hAnsi="Cambria"/>
          <w:bCs/>
          <w:iCs/>
          <w:lang w:val="en-GB"/>
        </w:rPr>
      </w:pPr>
      <w:r w:rsidRPr="0037639F">
        <w:rPr>
          <w:rFonts w:ascii="Cambria" w:hAnsi="Cambria"/>
          <w:bCs/>
          <w:iCs/>
          <w:lang w:val="en-GB"/>
        </w:rPr>
        <w:t>Women’s Economic Empowerment</w:t>
      </w:r>
    </w:p>
    <w:p w14:paraId="454AFA6C" w14:textId="1ACD4BD7" w:rsidR="00206C72" w:rsidRPr="0037639F" w:rsidRDefault="00206C72" w:rsidP="00FA6BE8">
      <w:pPr>
        <w:jc w:val="both"/>
        <w:rPr>
          <w:rFonts w:ascii="Cambria" w:hAnsi="Cambria"/>
          <w:bCs/>
          <w:iCs/>
          <w:lang w:val="en-GB"/>
        </w:rPr>
      </w:pPr>
      <w:r w:rsidRPr="0037639F">
        <w:rPr>
          <w:rFonts w:ascii="Cambria" w:hAnsi="Cambria"/>
          <w:bCs/>
          <w:iCs/>
          <w:lang w:val="en-GB"/>
        </w:rPr>
        <w:t xml:space="preserve">UN Women Regional Office for Arab States </w:t>
      </w:r>
    </w:p>
    <w:p w14:paraId="50E3263C" w14:textId="52028274" w:rsidR="00206C72" w:rsidRPr="0037639F" w:rsidRDefault="00206C72" w:rsidP="00FA6BE8">
      <w:pPr>
        <w:jc w:val="both"/>
        <w:rPr>
          <w:rFonts w:ascii="Cambria" w:hAnsi="Cambria"/>
          <w:bCs/>
          <w:iCs/>
          <w:lang w:val="en-GB"/>
        </w:rPr>
      </w:pPr>
      <w:r w:rsidRPr="0037639F">
        <w:rPr>
          <w:rFonts w:ascii="Cambria" w:hAnsi="Cambria"/>
          <w:bCs/>
          <w:iCs/>
          <w:lang w:val="en-GB"/>
        </w:rPr>
        <w:t xml:space="preserve">Email: </w:t>
      </w:r>
      <w:hyperlink r:id="rId11" w:history="1">
        <w:r w:rsidR="0037639F" w:rsidRPr="0064148E">
          <w:rPr>
            <w:rStyle w:val="Hyperlink"/>
            <w:rFonts w:ascii="Cambria" w:hAnsi="Cambria"/>
            <w:bCs/>
            <w:iCs/>
            <w:lang w:val="en-GB"/>
          </w:rPr>
          <w:t>yllka.gerdovci@unwomen.org</w:t>
        </w:r>
      </w:hyperlink>
      <w:r w:rsidR="0037639F">
        <w:rPr>
          <w:rFonts w:ascii="Cambria" w:hAnsi="Cambria"/>
          <w:bCs/>
          <w:iCs/>
          <w:lang w:val="en-GB"/>
        </w:rPr>
        <w:t xml:space="preserve"> </w:t>
      </w:r>
    </w:p>
    <w:p w14:paraId="05F44F58" w14:textId="77777777" w:rsidR="00206C72" w:rsidRPr="0037639F" w:rsidRDefault="00206C72" w:rsidP="00FA6BE8">
      <w:pPr>
        <w:jc w:val="both"/>
        <w:rPr>
          <w:rFonts w:ascii="Cambria" w:hAnsi="Cambria"/>
          <w:bCs/>
          <w:iCs/>
          <w:lang w:val="en-GB"/>
        </w:rPr>
      </w:pPr>
    </w:p>
    <w:p w14:paraId="4E1634C3" w14:textId="1550ABF8" w:rsidR="008750C2" w:rsidRPr="008750C2" w:rsidRDefault="00A01616" w:rsidP="008750C2">
      <w:pPr>
        <w:rPr>
          <w:rFonts w:ascii="Cambria" w:hAnsi="Cambria"/>
          <w:bCs/>
          <w:iCs/>
          <w:lang w:val="en-GB"/>
        </w:rPr>
      </w:pPr>
      <w:r>
        <w:rPr>
          <w:rFonts w:ascii="Cambria" w:hAnsi="Cambria"/>
          <w:bCs/>
          <w:iCs/>
          <w:lang w:val="en-GB"/>
        </w:rPr>
        <w:t xml:space="preserve">Ms </w:t>
      </w:r>
      <w:r w:rsidR="008750C2" w:rsidRPr="008750C2">
        <w:rPr>
          <w:rFonts w:ascii="Cambria" w:hAnsi="Cambria"/>
          <w:bCs/>
          <w:iCs/>
          <w:lang w:val="en-GB"/>
        </w:rPr>
        <w:t>Frida Khan</w:t>
      </w:r>
    </w:p>
    <w:p w14:paraId="137A1A0B" w14:textId="77777777" w:rsidR="00A01616" w:rsidRDefault="008750C2" w:rsidP="008750C2">
      <w:pPr>
        <w:rPr>
          <w:rFonts w:ascii="Cambria" w:hAnsi="Cambria"/>
          <w:bCs/>
          <w:iCs/>
          <w:lang w:val="en-GB"/>
        </w:rPr>
      </w:pPr>
      <w:r w:rsidRPr="008750C2">
        <w:rPr>
          <w:rFonts w:ascii="Cambria" w:hAnsi="Cambria"/>
          <w:bCs/>
          <w:iCs/>
          <w:lang w:val="en-GB"/>
        </w:rPr>
        <w:t xml:space="preserve">Senior Specialist </w:t>
      </w:r>
    </w:p>
    <w:p w14:paraId="44F2F016" w14:textId="0D7D1ACE" w:rsidR="008750C2" w:rsidRPr="008750C2" w:rsidRDefault="008750C2" w:rsidP="008750C2">
      <w:pPr>
        <w:rPr>
          <w:rFonts w:ascii="Cambria" w:hAnsi="Cambria"/>
          <w:bCs/>
          <w:iCs/>
          <w:lang w:val="en-GB"/>
        </w:rPr>
      </w:pPr>
      <w:r w:rsidRPr="008750C2">
        <w:rPr>
          <w:rFonts w:ascii="Cambria" w:hAnsi="Cambria"/>
          <w:bCs/>
          <w:iCs/>
          <w:lang w:val="en-GB"/>
        </w:rPr>
        <w:t>Gender Equality and Non-Discrimination</w:t>
      </w:r>
    </w:p>
    <w:p w14:paraId="36F14E44" w14:textId="77777777" w:rsidR="008750C2" w:rsidRPr="008750C2" w:rsidRDefault="008750C2" w:rsidP="008750C2">
      <w:pPr>
        <w:rPr>
          <w:rFonts w:ascii="Cambria" w:hAnsi="Cambria"/>
          <w:bCs/>
          <w:iCs/>
          <w:lang w:val="en-GB"/>
        </w:rPr>
      </w:pPr>
      <w:r w:rsidRPr="008750C2">
        <w:rPr>
          <w:rFonts w:ascii="Cambria" w:hAnsi="Cambria"/>
          <w:bCs/>
          <w:iCs/>
          <w:lang w:val="en-GB"/>
        </w:rPr>
        <w:t>ILO Regional Office for the Arab States</w:t>
      </w:r>
    </w:p>
    <w:p w14:paraId="468A8E87" w14:textId="30307D2A" w:rsidR="00206C72" w:rsidRDefault="0037639F" w:rsidP="008750C2">
      <w:pPr>
        <w:jc w:val="both"/>
        <w:rPr>
          <w:rFonts w:ascii="Cambria" w:hAnsi="Cambria"/>
          <w:bCs/>
          <w:iCs/>
          <w:highlight w:val="yellow"/>
          <w:lang w:val="en-GB"/>
        </w:rPr>
      </w:pPr>
      <w:r>
        <w:rPr>
          <w:rFonts w:ascii="Cambria" w:hAnsi="Cambria"/>
          <w:bCs/>
          <w:iCs/>
          <w:lang w:val="en-GB"/>
        </w:rPr>
        <w:t xml:space="preserve">Email: </w:t>
      </w:r>
      <w:hyperlink r:id="rId12" w:history="1">
        <w:r w:rsidRPr="0064148E">
          <w:rPr>
            <w:rStyle w:val="Hyperlink"/>
            <w:rFonts w:ascii="Cambria" w:hAnsi="Cambria"/>
            <w:bCs/>
            <w:iCs/>
            <w:lang w:val="en-GB"/>
          </w:rPr>
          <w:t>khanf@ilo.org</w:t>
        </w:r>
      </w:hyperlink>
      <w:r w:rsidR="008750C2">
        <w:rPr>
          <w:rFonts w:ascii="Cambria" w:hAnsi="Cambria"/>
          <w:bCs/>
          <w:iCs/>
          <w:lang w:val="en-GB"/>
        </w:rPr>
        <w:t xml:space="preserve"> </w:t>
      </w:r>
    </w:p>
    <w:p w14:paraId="024D5B3F" w14:textId="6CB22C3E" w:rsidR="003C7677" w:rsidRPr="008C729B" w:rsidRDefault="003C7677" w:rsidP="00FA6BE8">
      <w:pPr>
        <w:jc w:val="both"/>
        <w:rPr>
          <w:rFonts w:ascii="Cambria" w:hAnsi="Cambria"/>
          <w:bCs/>
          <w:iCs/>
          <w:highlight w:val="yellow"/>
          <w:lang w:val="en-GB"/>
        </w:rPr>
      </w:pPr>
    </w:p>
    <w:p w14:paraId="10B5128A" w14:textId="77777777" w:rsidR="00FA6BE8" w:rsidRDefault="00FA6BE8" w:rsidP="00667B04">
      <w:pPr>
        <w:jc w:val="both"/>
        <w:rPr>
          <w:rFonts w:ascii="Cambria" w:hAnsi="Cambria"/>
          <w:lang w:val="en-GB"/>
        </w:rPr>
      </w:pPr>
    </w:p>
    <w:sectPr w:rsidR="00FA6BE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FD21" w14:textId="77777777" w:rsidR="00DF60B6" w:rsidRDefault="00DF60B6" w:rsidP="00CE176A">
      <w:r>
        <w:separator/>
      </w:r>
    </w:p>
  </w:endnote>
  <w:endnote w:type="continuationSeparator" w:id="0">
    <w:p w14:paraId="56FFE4E7" w14:textId="77777777" w:rsidR="00DF60B6" w:rsidRDefault="00DF60B6" w:rsidP="00CE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E0DC" w14:textId="77777777" w:rsidR="00DF60B6" w:rsidRDefault="00DF60B6" w:rsidP="00CE176A">
      <w:r>
        <w:separator/>
      </w:r>
    </w:p>
  </w:footnote>
  <w:footnote w:type="continuationSeparator" w:id="0">
    <w:p w14:paraId="1ED2F9D3" w14:textId="77777777" w:rsidR="00DF60B6" w:rsidRDefault="00DF60B6" w:rsidP="00CE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CDAD" w14:textId="77777777" w:rsidR="00A01616" w:rsidRDefault="00A01616" w:rsidP="00CE176A">
    <w:pPr>
      <w:pStyle w:val="Header"/>
      <w:tabs>
        <w:tab w:val="clear" w:pos="46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230C0"/>
    <w:multiLevelType w:val="hybridMultilevel"/>
    <w:tmpl w:val="F48EB3E6"/>
    <w:lvl w:ilvl="0" w:tplc="522E29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E62FD3"/>
    <w:multiLevelType w:val="hybridMultilevel"/>
    <w:tmpl w:val="E25EEDAE"/>
    <w:lvl w:ilvl="0" w:tplc="B84E2228">
      <w:start w:val="1"/>
      <w:numFmt w:val="bullet"/>
      <w:lvlText w:val="•"/>
      <w:lvlJc w:val="left"/>
      <w:pPr>
        <w:tabs>
          <w:tab w:val="num" w:pos="720"/>
        </w:tabs>
        <w:ind w:left="720" w:hanging="360"/>
      </w:pPr>
      <w:rPr>
        <w:rFonts w:ascii="Times New Roman" w:hAnsi="Times New Roman" w:hint="default"/>
      </w:rPr>
    </w:lvl>
    <w:lvl w:ilvl="1" w:tplc="BBDA092C" w:tentative="1">
      <w:start w:val="1"/>
      <w:numFmt w:val="bullet"/>
      <w:lvlText w:val="•"/>
      <w:lvlJc w:val="left"/>
      <w:pPr>
        <w:tabs>
          <w:tab w:val="num" w:pos="1440"/>
        </w:tabs>
        <w:ind w:left="1440" w:hanging="360"/>
      </w:pPr>
      <w:rPr>
        <w:rFonts w:ascii="Times New Roman" w:hAnsi="Times New Roman" w:hint="default"/>
      </w:rPr>
    </w:lvl>
    <w:lvl w:ilvl="2" w:tplc="44C23614" w:tentative="1">
      <w:start w:val="1"/>
      <w:numFmt w:val="bullet"/>
      <w:lvlText w:val="•"/>
      <w:lvlJc w:val="left"/>
      <w:pPr>
        <w:tabs>
          <w:tab w:val="num" w:pos="2160"/>
        </w:tabs>
        <w:ind w:left="2160" w:hanging="360"/>
      </w:pPr>
      <w:rPr>
        <w:rFonts w:ascii="Times New Roman" w:hAnsi="Times New Roman" w:hint="default"/>
      </w:rPr>
    </w:lvl>
    <w:lvl w:ilvl="3" w:tplc="FECA3932" w:tentative="1">
      <w:start w:val="1"/>
      <w:numFmt w:val="bullet"/>
      <w:lvlText w:val="•"/>
      <w:lvlJc w:val="left"/>
      <w:pPr>
        <w:tabs>
          <w:tab w:val="num" w:pos="2880"/>
        </w:tabs>
        <w:ind w:left="2880" w:hanging="360"/>
      </w:pPr>
      <w:rPr>
        <w:rFonts w:ascii="Times New Roman" w:hAnsi="Times New Roman" w:hint="default"/>
      </w:rPr>
    </w:lvl>
    <w:lvl w:ilvl="4" w:tplc="9FF4D320" w:tentative="1">
      <w:start w:val="1"/>
      <w:numFmt w:val="bullet"/>
      <w:lvlText w:val="•"/>
      <w:lvlJc w:val="left"/>
      <w:pPr>
        <w:tabs>
          <w:tab w:val="num" w:pos="3600"/>
        </w:tabs>
        <w:ind w:left="3600" w:hanging="360"/>
      </w:pPr>
      <w:rPr>
        <w:rFonts w:ascii="Times New Roman" w:hAnsi="Times New Roman" w:hint="default"/>
      </w:rPr>
    </w:lvl>
    <w:lvl w:ilvl="5" w:tplc="1B6691FC" w:tentative="1">
      <w:start w:val="1"/>
      <w:numFmt w:val="bullet"/>
      <w:lvlText w:val="•"/>
      <w:lvlJc w:val="left"/>
      <w:pPr>
        <w:tabs>
          <w:tab w:val="num" w:pos="4320"/>
        </w:tabs>
        <w:ind w:left="4320" w:hanging="360"/>
      </w:pPr>
      <w:rPr>
        <w:rFonts w:ascii="Times New Roman" w:hAnsi="Times New Roman" w:hint="default"/>
      </w:rPr>
    </w:lvl>
    <w:lvl w:ilvl="6" w:tplc="0100AF06" w:tentative="1">
      <w:start w:val="1"/>
      <w:numFmt w:val="bullet"/>
      <w:lvlText w:val="•"/>
      <w:lvlJc w:val="left"/>
      <w:pPr>
        <w:tabs>
          <w:tab w:val="num" w:pos="5040"/>
        </w:tabs>
        <w:ind w:left="5040" w:hanging="360"/>
      </w:pPr>
      <w:rPr>
        <w:rFonts w:ascii="Times New Roman" w:hAnsi="Times New Roman" w:hint="default"/>
      </w:rPr>
    </w:lvl>
    <w:lvl w:ilvl="7" w:tplc="F06600EA" w:tentative="1">
      <w:start w:val="1"/>
      <w:numFmt w:val="bullet"/>
      <w:lvlText w:val="•"/>
      <w:lvlJc w:val="left"/>
      <w:pPr>
        <w:tabs>
          <w:tab w:val="num" w:pos="5760"/>
        </w:tabs>
        <w:ind w:left="5760" w:hanging="360"/>
      </w:pPr>
      <w:rPr>
        <w:rFonts w:ascii="Times New Roman" w:hAnsi="Times New Roman" w:hint="default"/>
      </w:rPr>
    </w:lvl>
    <w:lvl w:ilvl="8" w:tplc="659A2B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FA"/>
    <w:rsid w:val="00030A57"/>
    <w:rsid w:val="00093E81"/>
    <w:rsid w:val="001960A5"/>
    <w:rsid w:val="001A6E32"/>
    <w:rsid w:val="001E3C2E"/>
    <w:rsid w:val="001F0331"/>
    <w:rsid w:val="001F2DEE"/>
    <w:rsid w:val="00201182"/>
    <w:rsid w:val="00206C72"/>
    <w:rsid w:val="00222B02"/>
    <w:rsid w:val="00251395"/>
    <w:rsid w:val="002906C4"/>
    <w:rsid w:val="002B7092"/>
    <w:rsid w:val="002E77FB"/>
    <w:rsid w:val="00331ED7"/>
    <w:rsid w:val="0037639F"/>
    <w:rsid w:val="003C3732"/>
    <w:rsid w:val="003C7677"/>
    <w:rsid w:val="00411322"/>
    <w:rsid w:val="00450802"/>
    <w:rsid w:val="004A347D"/>
    <w:rsid w:val="004A3DC7"/>
    <w:rsid w:val="004B099F"/>
    <w:rsid w:val="005168BB"/>
    <w:rsid w:val="00520629"/>
    <w:rsid w:val="00537D76"/>
    <w:rsid w:val="00585404"/>
    <w:rsid w:val="0059674F"/>
    <w:rsid w:val="005B4D72"/>
    <w:rsid w:val="00600339"/>
    <w:rsid w:val="00607612"/>
    <w:rsid w:val="00610125"/>
    <w:rsid w:val="00612D1A"/>
    <w:rsid w:val="00667B04"/>
    <w:rsid w:val="006775FF"/>
    <w:rsid w:val="00680AD4"/>
    <w:rsid w:val="00681EA1"/>
    <w:rsid w:val="00684108"/>
    <w:rsid w:val="006A4BFA"/>
    <w:rsid w:val="006D5797"/>
    <w:rsid w:val="006E1D40"/>
    <w:rsid w:val="007001FF"/>
    <w:rsid w:val="00724278"/>
    <w:rsid w:val="007359C1"/>
    <w:rsid w:val="007679F7"/>
    <w:rsid w:val="00770186"/>
    <w:rsid w:val="00780502"/>
    <w:rsid w:val="007866BE"/>
    <w:rsid w:val="007A3767"/>
    <w:rsid w:val="007E2025"/>
    <w:rsid w:val="0080055A"/>
    <w:rsid w:val="008750C2"/>
    <w:rsid w:val="008A4C2D"/>
    <w:rsid w:val="008B0AFB"/>
    <w:rsid w:val="008C729B"/>
    <w:rsid w:val="008E4C72"/>
    <w:rsid w:val="008F2BFF"/>
    <w:rsid w:val="00910FC9"/>
    <w:rsid w:val="0094115F"/>
    <w:rsid w:val="009A5590"/>
    <w:rsid w:val="009E3929"/>
    <w:rsid w:val="00A01616"/>
    <w:rsid w:val="00A145C3"/>
    <w:rsid w:val="00A32328"/>
    <w:rsid w:val="00A359DB"/>
    <w:rsid w:val="00A404CD"/>
    <w:rsid w:val="00A47204"/>
    <w:rsid w:val="00A51D57"/>
    <w:rsid w:val="00A83573"/>
    <w:rsid w:val="00A847DB"/>
    <w:rsid w:val="00AB3572"/>
    <w:rsid w:val="00AB702D"/>
    <w:rsid w:val="00AD5600"/>
    <w:rsid w:val="00B017AC"/>
    <w:rsid w:val="00B021A4"/>
    <w:rsid w:val="00BA1DD1"/>
    <w:rsid w:val="00C22895"/>
    <w:rsid w:val="00C30387"/>
    <w:rsid w:val="00CA0D63"/>
    <w:rsid w:val="00CE176A"/>
    <w:rsid w:val="00D128B8"/>
    <w:rsid w:val="00D20A85"/>
    <w:rsid w:val="00D635F9"/>
    <w:rsid w:val="00D8733F"/>
    <w:rsid w:val="00DB2517"/>
    <w:rsid w:val="00DD6D1B"/>
    <w:rsid w:val="00DE210B"/>
    <w:rsid w:val="00DF60B6"/>
    <w:rsid w:val="00E00721"/>
    <w:rsid w:val="00E33B70"/>
    <w:rsid w:val="00E70FA1"/>
    <w:rsid w:val="00E72C67"/>
    <w:rsid w:val="00E77F74"/>
    <w:rsid w:val="00E80D6C"/>
    <w:rsid w:val="00EB6698"/>
    <w:rsid w:val="00EB7D74"/>
    <w:rsid w:val="00ED1F72"/>
    <w:rsid w:val="00ED6A04"/>
    <w:rsid w:val="00EF2CE1"/>
    <w:rsid w:val="00F70D43"/>
    <w:rsid w:val="00F93824"/>
    <w:rsid w:val="00FA6BE8"/>
    <w:rsid w:val="00FB7D97"/>
    <w:rsid w:val="00FC72D0"/>
    <w:rsid w:val="00FF4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3C09"/>
  <w15:chartTrackingRefBased/>
  <w15:docId w15:val="{52695CA8-B69C-41C5-BB93-E475A43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B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FA"/>
    <w:pPr>
      <w:ind w:left="720"/>
    </w:pPr>
  </w:style>
  <w:style w:type="paragraph" w:styleId="Header">
    <w:name w:val="header"/>
    <w:basedOn w:val="Normal"/>
    <w:link w:val="HeaderChar"/>
    <w:uiPriority w:val="99"/>
    <w:unhideWhenUsed/>
    <w:rsid w:val="00CE176A"/>
    <w:pPr>
      <w:tabs>
        <w:tab w:val="center" w:pos="4680"/>
        <w:tab w:val="right" w:pos="9360"/>
      </w:tabs>
    </w:pPr>
  </w:style>
  <w:style w:type="character" w:customStyle="1" w:styleId="HeaderChar">
    <w:name w:val="Header Char"/>
    <w:basedOn w:val="DefaultParagraphFont"/>
    <w:link w:val="Header"/>
    <w:uiPriority w:val="99"/>
    <w:rsid w:val="00CE176A"/>
    <w:rPr>
      <w:rFonts w:ascii="Calibri" w:hAnsi="Calibri" w:cs="Calibri"/>
    </w:rPr>
  </w:style>
  <w:style w:type="paragraph" w:styleId="Footer">
    <w:name w:val="footer"/>
    <w:basedOn w:val="Normal"/>
    <w:link w:val="FooterChar"/>
    <w:uiPriority w:val="99"/>
    <w:unhideWhenUsed/>
    <w:rsid w:val="00CE176A"/>
    <w:pPr>
      <w:tabs>
        <w:tab w:val="center" w:pos="4680"/>
        <w:tab w:val="right" w:pos="9360"/>
      </w:tabs>
    </w:pPr>
  </w:style>
  <w:style w:type="character" w:customStyle="1" w:styleId="FooterChar">
    <w:name w:val="Footer Char"/>
    <w:basedOn w:val="DefaultParagraphFont"/>
    <w:link w:val="Footer"/>
    <w:uiPriority w:val="99"/>
    <w:rsid w:val="00CE176A"/>
    <w:rPr>
      <w:rFonts w:ascii="Calibri" w:hAnsi="Calibri" w:cs="Calibri"/>
    </w:rPr>
  </w:style>
  <w:style w:type="paragraph" w:styleId="BalloonText">
    <w:name w:val="Balloon Text"/>
    <w:basedOn w:val="Normal"/>
    <w:link w:val="BalloonTextChar"/>
    <w:uiPriority w:val="99"/>
    <w:semiHidden/>
    <w:unhideWhenUsed/>
    <w:rsid w:val="00A51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57"/>
    <w:rPr>
      <w:rFonts w:ascii="Segoe UI" w:hAnsi="Segoe UI" w:cs="Segoe UI"/>
      <w:sz w:val="18"/>
      <w:szCs w:val="18"/>
    </w:rPr>
  </w:style>
  <w:style w:type="character" w:styleId="CommentReference">
    <w:name w:val="annotation reference"/>
    <w:basedOn w:val="DefaultParagraphFont"/>
    <w:uiPriority w:val="99"/>
    <w:semiHidden/>
    <w:unhideWhenUsed/>
    <w:rsid w:val="00E80D6C"/>
    <w:rPr>
      <w:sz w:val="16"/>
      <w:szCs w:val="16"/>
    </w:rPr>
  </w:style>
  <w:style w:type="paragraph" w:styleId="CommentText">
    <w:name w:val="annotation text"/>
    <w:basedOn w:val="Normal"/>
    <w:link w:val="CommentTextChar"/>
    <w:uiPriority w:val="99"/>
    <w:semiHidden/>
    <w:unhideWhenUsed/>
    <w:rsid w:val="00E80D6C"/>
    <w:rPr>
      <w:sz w:val="20"/>
      <w:szCs w:val="20"/>
    </w:rPr>
  </w:style>
  <w:style w:type="character" w:customStyle="1" w:styleId="CommentTextChar">
    <w:name w:val="Comment Text Char"/>
    <w:basedOn w:val="DefaultParagraphFont"/>
    <w:link w:val="CommentText"/>
    <w:uiPriority w:val="99"/>
    <w:semiHidden/>
    <w:rsid w:val="00E80D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0D6C"/>
    <w:rPr>
      <w:b/>
      <w:bCs/>
    </w:rPr>
  </w:style>
  <w:style w:type="character" w:customStyle="1" w:styleId="CommentSubjectChar">
    <w:name w:val="Comment Subject Char"/>
    <w:basedOn w:val="CommentTextChar"/>
    <w:link w:val="CommentSubject"/>
    <w:uiPriority w:val="99"/>
    <w:semiHidden/>
    <w:rsid w:val="00E80D6C"/>
    <w:rPr>
      <w:rFonts w:ascii="Calibri" w:hAnsi="Calibri" w:cs="Calibri"/>
      <w:b/>
      <w:bCs/>
      <w:sz w:val="20"/>
      <w:szCs w:val="20"/>
    </w:rPr>
  </w:style>
  <w:style w:type="character" w:styleId="Hyperlink">
    <w:name w:val="Hyperlink"/>
    <w:basedOn w:val="DefaultParagraphFont"/>
    <w:uiPriority w:val="99"/>
    <w:unhideWhenUsed/>
    <w:rsid w:val="003C7677"/>
    <w:rPr>
      <w:color w:val="0563C1" w:themeColor="hyperlink"/>
      <w:u w:val="single"/>
    </w:rPr>
  </w:style>
  <w:style w:type="character" w:styleId="UnresolvedMention">
    <w:name w:val="Unresolved Mention"/>
    <w:basedOn w:val="DefaultParagraphFont"/>
    <w:uiPriority w:val="99"/>
    <w:semiHidden/>
    <w:unhideWhenUsed/>
    <w:rsid w:val="003C7677"/>
    <w:rPr>
      <w:color w:val="605E5C"/>
      <w:shd w:val="clear" w:color="auto" w:fill="E1DFDD"/>
    </w:rPr>
  </w:style>
  <w:style w:type="character" w:styleId="FollowedHyperlink">
    <w:name w:val="FollowedHyperlink"/>
    <w:basedOn w:val="DefaultParagraphFont"/>
    <w:uiPriority w:val="99"/>
    <w:semiHidden/>
    <w:unhideWhenUsed/>
    <w:rsid w:val="00206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8399">
      <w:bodyDiv w:val="1"/>
      <w:marLeft w:val="0"/>
      <w:marRight w:val="0"/>
      <w:marTop w:val="0"/>
      <w:marBottom w:val="0"/>
      <w:divBdr>
        <w:top w:val="none" w:sz="0" w:space="0" w:color="auto"/>
        <w:left w:val="none" w:sz="0" w:space="0" w:color="auto"/>
        <w:bottom w:val="none" w:sz="0" w:space="0" w:color="auto"/>
        <w:right w:val="none" w:sz="0" w:space="0" w:color="auto"/>
      </w:divBdr>
    </w:div>
    <w:div w:id="424425588">
      <w:bodyDiv w:val="1"/>
      <w:marLeft w:val="0"/>
      <w:marRight w:val="0"/>
      <w:marTop w:val="0"/>
      <w:marBottom w:val="0"/>
      <w:divBdr>
        <w:top w:val="none" w:sz="0" w:space="0" w:color="auto"/>
        <w:left w:val="none" w:sz="0" w:space="0" w:color="auto"/>
        <w:bottom w:val="none" w:sz="0" w:space="0" w:color="auto"/>
        <w:right w:val="none" w:sz="0" w:space="0" w:color="auto"/>
      </w:divBdr>
    </w:div>
    <w:div w:id="564220656">
      <w:bodyDiv w:val="1"/>
      <w:marLeft w:val="0"/>
      <w:marRight w:val="0"/>
      <w:marTop w:val="0"/>
      <w:marBottom w:val="0"/>
      <w:divBdr>
        <w:top w:val="none" w:sz="0" w:space="0" w:color="auto"/>
        <w:left w:val="none" w:sz="0" w:space="0" w:color="auto"/>
        <w:bottom w:val="none" w:sz="0" w:space="0" w:color="auto"/>
        <w:right w:val="none" w:sz="0" w:space="0" w:color="auto"/>
      </w:divBdr>
      <w:divsChild>
        <w:div w:id="186339100">
          <w:marLeft w:val="547"/>
          <w:marRight w:val="0"/>
          <w:marTop w:val="0"/>
          <w:marBottom w:val="0"/>
          <w:divBdr>
            <w:top w:val="none" w:sz="0" w:space="0" w:color="auto"/>
            <w:left w:val="none" w:sz="0" w:space="0" w:color="auto"/>
            <w:bottom w:val="none" w:sz="0" w:space="0" w:color="auto"/>
            <w:right w:val="none" w:sz="0" w:space="0" w:color="auto"/>
          </w:divBdr>
        </w:div>
        <w:div w:id="1634367416">
          <w:marLeft w:val="547"/>
          <w:marRight w:val="0"/>
          <w:marTop w:val="0"/>
          <w:marBottom w:val="0"/>
          <w:divBdr>
            <w:top w:val="none" w:sz="0" w:space="0" w:color="auto"/>
            <w:left w:val="none" w:sz="0" w:space="0" w:color="auto"/>
            <w:bottom w:val="none" w:sz="0" w:space="0" w:color="auto"/>
            <w:right w:val="none" w:sz="0" w:space="0" w:color="auto"/>
          </w:divBdr>
        </w:div>
        <w:div w:id="177161593">
          <w:marLeft w:val="547"/>
          <w:marRight w:val="0"/>
          <w:marTop w:val="0"/>
          <w:marBottom w:val="0"/>
          <w:divBdr>
            <w:top w:val="none" w:sz="0" w:space="0" w:color="auto"/>
            <w:left w:val="none" w:sz="0" w:space="0" w:color="auto"/>
            <w:bottom w:val="none" w:sz="0" w:space="0" w:color="auto"/>
            <w:right w:val="none" w:sz="0" w:space="0" w:color="auto"/>
          </w:divBdr>
        </w:div>
        <w:div w:id="1984459715">
          <w:marLeft w:val="547"/>
          <w:marRight w:val="0"/>
          <w:marTop w:val="0"/>
          <w:marBottom w:val="0"/>
          <w:divBdr>
            <w:top w:val="none" w:sz="0" w:space="0" w:color="auto"/>
            <w:left w:val="none" w:sz="0" w:space="0" w:color="auto"/>
            <w:bottom w:val="none" w:sz="0" w:space="0" w:color="auto"/>
            <w:right w:val="none" w:sz="0" w:space="0" w:color="auto"/>
          </w:divBdr>
        </w:div>
      </w:divsChild>
    </w:div>
    <w:div w:id="687174707">
      <w:bodyDiv w:val="1"/>
      <w:marLeft w:val="0"/>
      <w:marRight w:val="0"/>
      <w:marTop w:val="0"/>
      <w:marBottom w:val="0"/>
      <w:divBdr>
        <w:top w:val="none" w:sz="0" w:space="0" w:color="auto"/>
        <w:left w:val="none" w:sz="0" w:space="0" w:color="auto"/>
        <w:bottom w:val="none" w:sz="0" w:space="0" w:color="auto"/>
        <w:right w:val="none" w:sz="0" w:space="0" w:color="auto"/>
      </w:divBdr>
    </w:div>
    <w:div w:id="790057178">
      <w:bodyDiv w:val="1"/>
      <w:marLeft w:val="0"/>
      <w:marRight w:val="0"/>
      <w:marTop w:val="0"/>
      <w:marBottom w:val="0"/>
      <w:divBdr>
        <w:top w:val="none" w:sz="0" w:space="0" w:color="auto"/>
        <w:left w:val="none" w:sz="0" w:space="0" w:color="auto"/>
        <w:bottom w:val="none" w:sz="0" w:space="0" w:color="auto"/>
        <w:right w:val="none" w:sz="0" w:space="0" w:color="auto"/>
      </w:divBdr>
    </w:div>
    <w:div w:id="1184826557">
      <w:bodyDiv w:val="1"/>
      <w:marLeft w:val="0"/>
      <w:marRight w:val="0"/>
      <w:marTop w:val="0"/>
      <w:marBottom w:val="0"/>
      <w:divBdr>
        <w:top w:val="none" w:sz="0" w:space="0" w:color="auto"/>
        <w:left w:val="none" w:sz="0" w:space="0" w:color="auto"/>
        <w:bottom w:val="none" w:sz="0" w:space="0" w:color="auto"/>
        <w:right w:val="none" w:sz="0" w:space="0" w:color="auto"/>
      </w:divBdr>
    </w:div>
    <w:div w:id="1197349687">
      <w:bodyDiv w:val="1"/>
      <w:marLeft w:val="0"/>
      <w:marRight w:val="0"/>
      <w:marTop w:val="0"/>
      <w:marBottom w:val="0"/>
      <w:divBdr>
        <w:top w:val="none" w:sz="0" w:space="0" w:color="auto"/>
        <w:left w:val="none" w:sz="0" w:space="0" w:color="auto"/>
        <w:bottom w:val="none" w:sz="0" w:space="0" w:color="auto"/>
        <w:right w:val="none" w:sz="0" w:space="0" w:color="auto"/>
      </w:divBdr>
    </w:div>
    <w:div w:id="1291596903">
      <w:bodyDiv w:val="1"/>
      <w:marLeft w:val="0"/>
      <w:marRight w:val="0"/>
      <w:marTop w:val="0"/>
      <w:marBottom w:val="0"/>
      <w:divBdr>
        <w:top w:val="none" w:sz="0" w:space="0" w:color="auto"/>
        <w:left w:val="none" w:sz="0" w:space="0" w:color="auto"/>
        <w:bottom w:val="none" w:sz="0" w:space="0" w:color="auto"/>
        <w:right w:val="none" w:sz="0" w:space="0" w:color="auto"/>
      </w:divBdr>
    </w:div>
    <w:div w:id="1489515696">
      <w:bodyDiv w:val="1"/>
      <w:marLeft w:val="0"/>
      <w:marRight w:val="0"/>
      <w:marTop w:val="0"/>
      <w:marBottom w:val="0"/>
      <w:divBdr>
        <w:top w:val="none" w:sz="0" w:space="0" w:color="auto"/>
        <w:left w:val="none" w:sz="0" w:space="0" w:color="auto"/>
        <w:bottom w:val="none" w:sz="0" w:space="0" w:color="auto"/>
        <w:right w:val="none" w:sz="0" w:space="0" w:color="auto"/>
      </w:divBdr>
      <w:divsChild>
        <w:div w:id="1270702653">
          <w:marLeft w:val="0"/>
          <w:marRight w:val="0"/>
          <w:marTop w:val="0"/>
          <w:marBottom w:val="0"/>
          <w:divBdr>
            <w:top w:val="none" w:sz="0" w:space="0" w:color="auto"/>
            <w:left w:val="none" w:sz="0" w:space="0" w:color="auto"/>
            <w:bottom w:val="none" w:sz="0" w:space="0" w:color="auto"/>
            <w:right w:val="none" w:sz="0" w:space="0" w:color="auto"/>
          </w:divBdr>
          <w:divsChild>
            <w:div w:id="1008410668">
              <w:marLeft w:val="0"/>
              <w:marRight w:val="0"/>
              <w:marTop w:val="0"/>
              <w:marBottom w:val="0"/>
              <w:divBdr>
                <w:top w:val="none" w:sz="0" w:space="0" w:color="auto"/>
                <w:left w:val="none" w:sz="0" w:space="0" w:color="auto"/>
                <w:bottom w:val="none" w:sz="0" w:space="0" w:color="auto"/>
                <w:right w:val="none" w:sz="0" w:space="0" w:color="auto"/>
              </w:divBdr>
              <w:divsChild>
                <w:div w:id="343358103">
                  <w:marLeft w:val="0"/>
                  <w:marRight w:val="0"/>
                  <w:marTop w:val="0"/>
                  <w:marBottom w:val="0"/>
                  <w:divBdr>
                    <w:top w:val="none" w:sz="0" w:space="0" w:color="auto"/>
                    <w:left w:val="none" w:sz="0" w:space="0" w:color="auto"/>
                    <w:bottom w:val="none" w:sz="0" w:space="0" w:color="auto"/>
                    <w:right w:val="none" w:sz="0" w:space="0" w:color="auto"/>
                  </w:divBdr>
                  <w:divsChild>
                    <w:div w:id="922495570">
                      <w:marLeft w:val="0"/>
                      <w:marRight w:val="0"/>
                      <w:marTop w:val="0"/>
                      <w:marBottom w:val="0"/>
                      <w:divBdr>
                        <w:top w:val="none" w:sz="0" w:space="0" w:color="auto"/>
                        <w:left w:val="none" w:sz="0" w:space="0" w:color="auto"/>
                        <w:bottom w:val="none" w:sz="0" w:space="0" w:color="auto"/>
                        <w:right w:val="none" w:sz="0" w:space="0" w:color="auto"/>
                      </w:divBdr>
                      <w:divsChild>
                        <w:div w:id="670988548">
                          <w:marLeft w:val="0"/>
                          <w:marRight w:val="0"/>
                          <w:marTop w:val="0"/>
                          <w:marBottom w:val="0"/>
                          <w:divBdr>
                            <w:top w:val="none" w:sz="0" w:space="0" w:color="auto"/>
                            <w:left w:val="none" w:sz="0" w:space="0" w:color="auto"/>
                            <w:bottom w:val="none" w:sz="0" w:space="0" w:color="auto"/>
                            <w:right w:val="none" w:sz="0" w:space="0" w:color="auto"/>
                          </w:divBdr>
                          <w:divsChild>
                            <w:div w:id="328027466">
                              <w:marLeft w:val="180"/>
                              <w:marRight w:val="0"/>
                              <w:marTop w:val="0"/>
                              <w:marBottom w:val="0"/>
                              <w:divBdr>
                                <w:top w:val="none" w:sz="0" w:space="0" w:color="auto"/>
                                <w:left w:val="none" w:sz="0" w:space="0" w:color="auto"/>
                                <w:bottom w:val="none" w:sz="0" w:space="0" w:color="auto"/>
                                <w:right w:val="none" w:sz="0" w:space="0" w:color="auto"/>
                              </w:divBdr>
                              <w:divsChild>
                                <w:div w:id="359203267">
                                  <w:marLeft w:val="0"/>
                                  <w:marRight w:val="0"/>
                                  <w:marTop w:val="180"/>
                                  <w:marBottom w:val="0"/>
                                  <w:divBdr>
                                    <w:top w:val="none" w:sz="0" w:space="0" w:color="auto"/>
                                    <w:left w:val="none" w:sz="0" w:space="0" w:color="auto"/>
                                    <w:bottom w:val="none" w:sz="0" w:space="0" w:color="auto"/>
                                    <w:right w:val="none" w:sz="0" w:space="0" w:color="auto"/>
                                  </w:divBdr>
                                  <w:divsChild>
                                    <w:div w:id="2008508030">
                                      <w:marLeft w:val="0"/>
                                      <w:marRight w:val="0"/>
                                      <w:marTop w:val="0"/>
                                      <w:marBottom w:val="0"/>
                                      <w:divBdr>
                                        <w:top w:val="none" w:sz="0" w:space="0" w:color="auto"/>
                                        <w:left w:val="none" w:sz="0" w:space="0" w:color="auto"/>
                                        <w:bottom w:val="none" w:sz="0" w:space="0" w:color="auto"/>
                                        <w:right w:val="none" w:sz="0" w:space="0" w:color="auto"/>
                                      </w:divBdr>
                                      <w:divsChild>
                                        <w:div w:id="744181241">
                                          <w:marLeft w:val="0"/>
                                          <w:marRight w:val="0"/>
                                          <w:marTop w:val="0"/>
                                          <w:marBottom w:val="0"/>
                                          <w:divBdr>
                                            <w:top w:val="none" w:sz="0" w:space="0" w:color="auto"/>
                                            <w:left w:val="none" w:sz="0" w:space="0" w:color="auto"/>
                                            <w:bottom w:val="none" w:sz="0" w:space="0" w:color="auto"/>
                                            <w:right w:val="none" w:sz="0" w:space="0" w:color="auto"/>
                                          </w:divBdr>
                                          <w:divsChild>
                                            <w:div w:id="47539078">
                                              <w:marLeft w:val="0"/>
                                              <w:marRight w:val="0"/>
                                              <w:marTop w:val="0"/>
                                              <w:marBottom w:val="0"/>
                                              <w:divBdr>
                                                <w:top w:val="none" w:sz="0" w:space="0" w:color="auto"/>
                                                <w:left w:val="none" w:sz="0" w:space="0" w:color="auto"/>
                                                <w:bottom w:val="none" w:sz="0" w:space="0" w:color="auto"/>
                                                <w:right w:val="none" w:sz="0" w:space="0" w:color="auto"/>
                                              </w:divBdr>
                                              <w:divsChild>
                                                <w:div w:id="1968731785">
                                                  <w:marLeft w:val="0"/>
                                                  <w:marRight w:val="0"/>
                                                  <w:marTop w:val="0"/>
                                                  <w:marBottom w:val="0"/>
                                                  <w:divBdr>
                                                    <w:top w:val="none" w:sz="0" w:space="0" w:color="auto"/>
                                                    <w:left w:val="none" w:sz="0" w:space="0" w:color="auto"/>
                                                    <w:bottom w:val="none" w:sz="0" w:space="0" w:color="auto"/>
                                                    <w:right w:val="none" w:sz="0" w:space="0" w:color="auto"/>
                                                  </w:divBdr>
                                                  <w:divsChild>
                                                    <w:div w:id="2140951137">
                                                      <w:marLeft w:val="0"/>
                                                      <w:marRight w:val="0"/>
                                                      <w:marTop w:val="150"/>
                                                      <w:marBottom w:val="150"/>
                                                      <w:divBdr>
                                                        <w:top w:val="none" w:sz="0" w:space="0" w:color="auto"/>
                                                        <w:left w:val="none" w:sz="0" w:space="0" w:color="auto"/>
                                                        <w:bottom w:val="none" w:sz="0" w:space="0" w:color="auto"/>
                                                        <w:right w:val="none" w:sz="0" w:space="0" w:color="auto"/>
                                                      </w:divBdr>
                                                      <w:divsChild>
                                                        <w:div w:id="2060662090">
                                                          <w:marLeft w:val="0"/>
                                                          <w:marRight w:val="0"/>
                                                          <w:marTop w:val="0"/>
                                                          <w:marBottom w:val="0"/>
                                                          <w:divBdr>
                                                            <w:top w:val="none" w:sz="0" w:space="0" w:color="auto"/>
                                                            <w:left w:val="none" w:sz="0" w:space="0" w:color="auto"/>
                                                            <w:bottom w:val="none" w:sz="0" w:space="0" w:color="auto"/>
                                                            <w:right w:val="none" w:sz="0" w:space="0" w:color="auto"/>
                                                          </w:divBdr>
                                                          <w:divsChild>
                                                            <w:div w:id="1547328535">
                                                              <w:marLeft w:val="0"/>
                                                              <w:marRight w:val="0"/>
                                                              <w:marTop w:val="0"/>
                                                              <w:marBottom w:val="0"/>
                                                              <w:divBdr>
                                                                <w:top w:val="none" w:sz="0" w:space="0" w:color="auto"/>
                                                                <w:left w:val="none" w:sz="0" w:space="0" w:color="auto"/>
                                                                <w:bottom w:val="none" w:sz="0" w:space="0" w:color="auto"/>
                                                                <w:right w:val="none" w:sz="0" w:space="0" w:color="auto"/>
                                                              </w:divBdr>
                                                              <w:divsChild>
                                                                <w:div w:id="774247201">
                                                                  <w:marLeft w:val="0"/>
                                                                  <w:marRight w:val="0"/>
                                                                  <w:marTop w:val="0"/>
                                                                  <w:marBottom w:val="0"/>
                                                                  <w:divBdr>
                                                                    <w:top w:val="none" w:sz="0" w:space="0" w:color="auto"/>
                                                                    <w:left w:val="none" w:sz="0" w:space="0" w:color="auto"/>
                                                                    <w:bottom w:val="none" w:sz="0" w:space="0" w:color="auto"/>
                                                                    <w:right w:val="none" w:sz="0" w:space="0" w:color="auto"/>
                                                                  </w:divBdr>
                                                                  <w:divsChild>
                                                                    <w:div w:id="716321196">
                                                                      <w:marLeft w:val="0"/>
                                                                      <w:marRight w:val="0"/>
                                                                      <w:marTop w:val="0"/>
                                                                      <w:marBottom w:val="0"/>
                                                                      <w:divBdr>
                                                                        <w:top w:val="none" w:sz="0" w:space="0" w:color="auto"/>
                                                                        <w:left w:val="none" w:sz="0" w:space="0" w:color="auto"/>
                                                                        <w:bottom w:val="none" w:sz="0" w:space="0" w:color="auto"/>
                                                                        <w:right w:val="none" w:sz="0" w:space="0" w:color="auto"/>
                                                                      </w:divBdr>
                                                                      <w:divsChild>
                                                                        <w:div w:id="1106464484">
                                                                          <w:marLeft w:val="0"/>
                                                                          <w:marRight w:val="0"/>
                                                                          <w:marTop w:val="0"/>
                                                                          <w:marBottom w:val="0"/>
                                                                          <w:divBdr>
                                                                            <w:top w:val="none" w:sz="0" w:space="0" w:color="auto"/>
                                                                            <w:left w:val="none" w:sz="0" w:space="0" w:color="auto"/>
                                                                            <w:bottom w:val="none" w:sz="0" w:space="0" w:color="auto"/>
                                                                            <w:right w:val="none" w:sz="0" w:space="0" w:color="auto"/>
                                                                          </w:divBdr>
                                                                          <w:divsChild>
                                                                            <w:div w:id="1255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22598">
      <w:bodyDiv w:val="1"/>
      <w:marLeft w:val="0"/>
      <w:marRight w:val="0"/>
      <w:marTop w:val="0"/>
      <w:marBottom w:val="0"/>
      <w:divBdr>
        <w:top w:val="none" w:sz="0" w:space="0" w:color="auto"/>
        <w:left w:val="none" w:sz="0" w:space="0" w:color="auto"/>
        <w:bottom w:val="none" w:sz="0" w:space="0" w:color="auto"/>
        <w:right w:val="none" w:sz="0" w:space="0" w:color="auto"/>
      </w:divBdr>
    </w:div>
    <w:div w:id="2009627621">
      <w:bodyDiv w:val="1"/>
      <w:marLeft w:val="0"/>
      <w:marRight w:val="0"/>
      <w:marTop w:val="0"/>
      <w:marBottom w:val="0"/>
      <w:divBdr>
        <w:top w:val="none" w:sz="0" w:space="0" w:color="auto"/>
        <w:left w:val="none" w:sz="0" w:space="0" w:color="auto"/>
        <w:bottom w:val="none" w:sz="0" w:space="0" w:color="auto"/>
        <w:right w:val="none" w:sz="0" w:space="0" w:color="auto"/>
      </w:divBdr>
    </w:div>
    <w:div w:id="20898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hanf@i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llka.gerdovci@unwome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4.png@01D4AE67.E5E67F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Yllka Gerdovci</dc:creator>
  <cp:keywords/>
  <dc:description/>
  <cp:lastModifiedBy>Yllka Gerdovci</cp:lastModifiedBy>
  <cp:revision>2</cp:revision>
  <dcterms:created xsi:type="dcterms:W3CDTF">2019-02-13T16:31:00Z</dcterms:created>
  <dcterms:modified xsi:type="dcterms:W3CDTF">2019-02-13T16:31:00Z</dcterms:modified>
</cp:coreProperties>
</file>