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E993D" w14:textId="2D802E90" w:rsidR="00541042" w:rsidRPr="00BF04A1" w:rsidRDefault="00353E3B" w:rsidP="00BF04A1">
      <w:pPr>
        <w:bidi/>
        <w:spacing w:line="240" w:lineRule="auto"/>
        <w:rPr>
          <w:rFonts w:ascii="Calibri" w:eastAsia="Times New Roman" w:hAnsi="Calibri" w:cs="Calibri"/>
          <w:b/>
          <w:bCs/>
          <w:i/>
          <w:iCs/>
          <w:color w:val="5E5A55"/>
          <w:sz w:val="28"/>
          <w:szCs w:val="28"/>
        </w:rPr>
      </w:pPr>
      <w:r w:rsidRPr="00BF04A1">
        <w:rPr>
          <w:rFonts w:ascii="Calibri" w:eastAsia="Times New Roman" w:hAnsi="Calibri" w:cs="Calibri" w:hint="cs"/>
          <w:b/>
          <w:bCs/>
          <w:i/>
          <w:iCs/>
          <w:color w:val="5E5A55"/>
          <w:sz w:val="28"/>
          <w:szCs w:val="28"/>
          <w:rtl/>
        </w:rPr>
        <w:t>ال</w:t>
      </w:r>
      <w:r w:rsidR="0095261E" w:rsidRPr="00BF04A1">
        <w:rPr>
          <w:rFonts w:ascii="Calibri" w:eastAsia="Times New Roman" w:hAnsi="Calibri" w:cs="Calibri" w:hint="cs"/>
          <w:b/>
          <w:bCs/>
          <w:i/>
          <w:iCs/>
          <w:color w:val="5E5A55"/>
          <w:sz w:val="28"/>
          <w:szCs w:val="28"/>
          <w:rtl/>
        </w:rPr>
        <w:t>ت</w:t>
      </w:r>
      <w:r w:rsidRPr="00BF04A1">
        <w:rPr>
          <w:rFonts w:ascii="Calibri" w:eastAsia="Times New Roman" w:hAnsi="Calibri" w:cs="Calibri" w:hint="cs"/>
          <w:b/>
          <w:bCs/>
          <w:i/>
          <w:iCs/>
          <w:color w:val="5E5A55"/>
          <w:sz w:val="28"/>
          <w:szCs w:val="28"/>
          <w:rtl/>
        </w:rPr>
        <w:t>وعي</w:t>
      </w:r>
      <w:r w:rsidR="0095261E" w:rsidRPr="00BF04A1">
        <w:rPr>
          <w:rFonts w:ascii="Calibri" w:eastAsia="Times New Roman" w:hAnsi="Calibri" w:cs="Calibri" w:hint="cs"/>
          <w:b/>
          <w:bCs/>
          <w:i/>
          <w:iCs/>
          <w:color w:val="5E5A55"/>
          <w:sz w:val="28"/>
          <w:szCs w:val="28"/>
          <w:rtl/>
        </w:rPr>
        <w:t>ة</w:t>
      </w:r>
      <w:r w:rsidRPr="00BF04A1">
        <w:rPr>
          <w:rFonts w:ascii="Calibri" w:eastAsia="Times New Roman" w:hAnsi="Calibri" w:cs="Calibri" w:hint="cs"/>
          <w:b/>
          <w:bCs/>
          <w:i/>
          <w:iCs/>
          <w:color w:val="5E5A55"/>
          <w:sz w:val="28"/>
          <w:szCs w:val="28"/>
          <w:rtl/>
        </w:rPr>
        <w:t xml:space="preserve"> بالنوع الاجتماعي</w:t>
      </w:r>
      <w:r w:rsidR="00241CE0" w:rsidRPr="00BF04A1">
        <w:rPr>
          <w:rFonts w:ascii="Calibri" w:eastAsia="Times New Roman" w:hAnsi="Calibri" w:cs="Calibri"/>
          <w:b/>
          <w:bCs/>
          <w:i/>
          <w:iCs/>
          <w:color w:val="5E5A55"/>
          <w:sz w:val="28"/>
          <w:szCs w:val="28"/>
          <w:rtl/>
        </w:rPr>
        <w:t xml:space="preserve"> </w:t>
      </w:r>
      <w:r w:rsidR="00541042" w:rsidRPr="00BF04A1">
        <w:rPr>
          <w:rFonts w:ascii="Calibri" w:eastAsia="Times New Roman" w:hAnsi="Calibri" w:cs="Calibri"/>
          <w:b/>
          <w:bCs/>
          <w:i/>
          <w:iCs/>
          <w:color w:val="5E5A55"/>
          <w:sz w:val="28"/>
          <w:szCs w:val="28"/>
          <w:rtl/>
        </w:rPr>
        <w:t>في الإعلام الفلسطيني</w:t>
      </w:r>
    </w:p>
    <w:p w14:paraId="372F6141" w14:textId="58D1F23D" w:rsidR="00541042" w:rsidRDefault="00DB39E7" w:rsidP="00D16ADC">
      <w:pPr>
        <w:bidi/>
        <w:spacing w:line="240" w:lineRule="auto"/>
        <w:jc w:val="both"/>
        <w:rPr>
          <w:rFonts w:ascii="Calibri" w:eastAsia="Times New Roman" w:hAnsi="Calibri" w:cs="Calibri"/>
          <w:b/>
          <w:bCs/>
          <w:i/>
          <w:iCs/>
          <w:color w:val="5E5A55"/>
        </w:rPr>
      </w:pPr>
      <w:r>
        <w:rPr>
          <w:rFonts w:ascii="Calibri" w:eastAsia="Times New Roman" w:hAnsi="Calibri" w:cs="Calibri" w:hint="cs"/>
          <w:b/>
          <w:bCs/>
          <w:i/>
          <w:iCs/>
          <w:color w:val="5E5A55"/>
          <w:rtl/>
          <w:lang w:bidi="ar-JO"/>
        </w:rPr>
        <w:t xml:space="preserve"> يراعي</w:t>
      </w:r>
      <w:r w:rsidR="00541042" w:rsidRPr="00BF04A1">
        <w:rPr>
          <w:rFonts w:ascii="Calibri" w:eastAsia="Times New Roman" w:hAnsi="Calibri" w:cs="Calibri"/>
          <w:b/>
          <w:bCs/>
          <w:i/>
          <w:iCs/>
          <w:color w:val="5E5A55"/>
          <w:rtl/>
        </w:rPr>
        <w:t xml:space="preserve"> </w:t>
      </w:r>
      <w:r w:rsidR="00675741">
        <w:rPr>
          <w:rFonts w:ascii="Calibri" w:eastAsia="Times New Roman" w:hAnsi="Calibri" w:cs="Calibri" w:hint="cs"/>
          <w:b/>
          <w:bCs/>
          <w:i/>
          <w:iCs/>
          <w:color w:val="5E5A55"/>
          <w:rtl/>
        </w:rPr>
        <w:t>الإعلاميون</w:t>
      </w:r>
      <w:r w:rsidR="00565337">
        <w:rPr>
          <w:rFonts w:ascii="Calibri" w:eastAsia="Times New Roman" w:hAnsi="Calibri" w:cs="Calibri" w:hint="cs"/>
          <w:b/>
          <w:bCs/>
          <w:i/>
          <w:iCs/>
          <w:color w:val="5E5A55"/>
          <w:rtl/>
        </w:rPr>
        <w:t>/ات</w:t>
      </w:r>
      <w:r w:rsidR="00541042" w:rsidRPr="00BF04A1">
        <w:rPr>
          <w:rFonts w:ascii="Calibri" w:eastAsia="Times New Roman" w:hAnsi="Calibri" w:cs="Calibri"/>
          <w:b/>
          <w:bCs/>
          <w:i/>
          <w:iCs/>
          <w:color w:val="5E5A55"/>
          <w:rtl/>
        </w:rPr>
        <w:t xml:space="preserve"> </w:t>
      </w:r>
      <w:r w:rsidRPr="00BF04A1">
        <w:rPr>
          <w:rFonts w:ascii="Calibri" w:eastAsia="Times New Roman" w:hAnsi="Calibri" w:cs="Calibri"/>
          <w:b/>
          <w:bCs/>
          <w:i/>
          <w:iCs/>
          <w:color w:val="5E5A55"/>
          <w:rtl/>
        </w:rPr>
        <w:t>و</w:t>
      </w:r>
      <w:r>
        <w:rPr>
          <w:rFonts w:ascii="Calibri" w:eastAsia="Times New Roman" w:hAnsi="Calibri" w:cs="Calibri" w:hint="cs"/>
          <w:b/>
          <w:bCs/>
          <w:i/>
          <w:iCs/>
          <w:color w:val="5E5A55"/>
          <w:rtl/>
        </w:rPr>
        <w:t>خريجو</w:t>
      </w:r>
      <w:r w:rsidR="00565337">
        <w:rPr>
          <w:rFonts w:ascii="Calibri" w:eastAsia="Times New Roman" w:hAnsi="Calibri" w:cs="Calibri" w:hint="cs"/>
          <w:b/>
          <w:bCs/>
          <w:i/>
          <w:iCs/>
          <w:color w:val="5E5A55"/>
          <w:rtl/>
        </w:rPr>
        <w:t>/ات</w:t>
      </w:r>
      <w:r w:rsidR="00241CE0">
        <w:rPr>
          <w:rFonts w:ascii="Calibri" w:eastAsia="Times New Roman" w:hAnsi="Calibri" w:cs="Calibri" w:hint="cs"/>
          <w:b/>
          <w:bCs/>
          <w:i/>
          <w:iCs/>
          <w:color w:val="5E5A55"/>
          <w:rtl/>
        </w:rPr>
        <w:t xml:space="preserve"> </w:t>
      </w:r>
      <w:r w:rsidRPr="00BF04A1">
        <w:rPr>
          <w:rFonts w:ascii="Calibri" w:eastAsia="Times New Roman" w:hAnsi="Calibri" w:cs="Calibri" w:hint="cs"/>
          <w:b/>
          <w:bCs/>
          <w:i/>
          <w:iCs/>
          <w:color w:val="5E5A55"/>
          <w:rtl/>
        </w:rPr>
        <w:t xml:space="preserve"> </w:t>
      </w:r>
      <w:r w:rsidR="005B1495">
        <w:rPr>
          <w:rFonts w:ascii="Calibri" w:eastAsia="Times New Roman" w:hAnsi="Calibri" w:cs="Calibri" w:hint="cs"/>
          <w:b/>
          <w:bCs/>
          <w:i/>
          <w:iCs/>
          <w:color w:val="5E5A55"/>
          <w:rtl/>
        </w:rPr>
        <w:t xml:space="preserve">أقسام </w:t>
      </w:r>
      <w:r w:rsidR="002F0D35" w:rsidRPr="00BF04A1">
        <w:rPr>
          <w:rFonts w:ascii="Calibri" w:eastAsia="Times New Roman" w:hAnsi="Calibri" w:cs="Calibri" w:hint="cs"/>
          <w:b/>
          <w:bCs/>
          <w:i/>
          <w:iCs/>
          <w:color w:val="5E5A55"/>
          <w:rtl/>
        </w:rPr>
        <w:t xml:space="preserve"> الاعلام في</w:t>
      </w:r>
      <w:r w:rsidR="00541042" w:rsidRPr="00BF04A1">
        <w:rPr>
          <w:rFonts w:ascii="Calibri" w:eastAsia="Times New Roman" w:hAnsi="Calibri" w:cs="Calibri"/>
          <w:b/>
          <w:bCs/>
          <w:i/>
          <w:iCs/>
          <w:color w:val="5E5A55"/>
          <w:rtl/>
        </w:rPr>
        <w:t xml:space="preserve"> الجامعات </w:t>
      </w:r>
      <w:r>
        <w:rPr>
          <w:rFonts w:ascii="Calibri" w:eastAsia="Times New Roman" w:hAnsi="Calibri" w:cs="Calibri" w:hint="cs"/>
          <w:b/>
          <w:bCs/>
          <w:i/>
          <w:iCs/>
          <w:color w:val="5E5A55"/>
          <w:rtl/>
        </w:rPr>
        <w:t>معايير</w:t>
      </w:r>
      <w:r w:rsidR="00353E3B" w:rsidRPr="00BF04A1">
        <w:rPr>
          <w:rFonts w:ascii="Calibri" w:eastAsia="Times New Roman" w:hAnsi="Calibri" w:cs="Calibri" w:hint="cs"/>
          <w:b/>
          <w:bCs/>
          <w:i/>
          <w:iCs/>
          <w:color w:val="5E5A55"/>
          <w:rtl/>
        </w:rPr>
        <w:t xml:space="preserve"> النوع الاجتماعي</w:t>
      </w:r>
      <w:r w:rsidR="00541042" w:rsidRPr="00BF04A1">
        <w:rPr>
          <w:rFonts w:ascii="Calibri" w:eastAsia="Times New Roman" w:hAnsi="Calibri" w:cs="Calibri"/>
          <w:b/>
          <w:bCs/>
          <w:i/>
          <w:iCs/>
          <w:color w:val="5E5A55"/>
          <w:rtl/>
        </w:rPr>
        <w:t xml:space="preserve"> في التقارير الإعلامية</w:t>
      </w:r>
      <w:r>
        <w:rPr>
          <w:rFonts w:ascii="Calibri" w:eastAsia="Times New Roman" w:hAnsi="Calibri" w:cs="Calibri" w:hint="cs"/>
          <w:b/>
          <w:bCs/>
          <w:i/>
          <w:iCs/>
          <w:color w:val="5E5A55"/>
          <w:rtl/>
        </w:rPr>
        <w:t xml:space="preserve"> من حيث اللغة والمضمون وذلك </w:t>
      </w:r>
      <w:r w:rsidR="00C47889">
        <w:rPr>
          <w:rFonts w:ascii="Calibri" w:eastAsia="Times New Roman" w:hAnsi="Calibri" w:cs="Calibri" w:hint="cs"/>
          <w:b/>
          <w:bCs/>
          <w:i/>
          <w:iCs/>
          <w:color w:val="5E5A55"/>
          <w:rtl/>
        </w:rPr>
        <w:t>بفضل مشاركت</w:t>
      </w:r>
      <w:r w:rsidR="00565337">
        <w:rPr>
          <w:rFonts w:ascii="Calibri" w:eastAsia="Times New Roman" w:hAnsi="Calibri" w:cs="Calibri" w:hint="cs"/>
          <w:b/>
          <w:bCs/>
          <w:i/>
          <w:iCs/>
          <w:color w:val="5E5A55"/>
          <w:rtl/>
        </w:rPr>
        <w:t>ه</w:t>
      </w:r>
      <w:r w:rsidR="005B0AAF">
        <w:rPr>
          <w:rFonts w:ascii="Calibri" w:eastAsia="Times New Roman" w:hAnsi="Calibri" w:cs="Calibri" w:hint="cs"/>
          <w:b/>
          <w:bCs/>
          <w:i/>
          <w:iCs/>
          <w:color w:val="5E5A55"/>
          <w:rtl/>
        </w:rPr>
        <w:t>م</w:t>
      </w:r>
      <w:r w:rsidR="00565337">
        <w:rPr>
          <w:rFonts w:ascii="Calibri" w:eastAsia="Times New Roman" w:hAnsi="Calibri" w:cs="Calibri" w:hint="cs"/>
          <w:b/>
          <w:bCs/>
          <w:i/>
          <w:iCs/>
          <w:color w:val="5E5A55"/>
          <w:rtl/>
        </w:rPr>
        <w:t>/</w:t>
      </w:r>
      <w:r w:rsidR="005B0AAF">
        <w:rPr>
          <w:rFonts w:ascii="Calibri" w:eastAsia="Times New Roman" w:hAnsi="Calibri" w:cs="Calibri" w:hint="cs"/>
          <w:b/>
          <w:bCs/>
          <w:i/>
          <w:iCs/>
          <w:color w:val="5E5A55"/>
          <w:rtl/>
        </w:rPr>
        <w:t>ن</w:t>
      </w:r>
      <w:r w:rsidR="00541042" w:rsidRPr="00BF04A1">
        <w:rPr>
          <w:rFonts w:ascii="Calibri" w:eastAsia="Times New Roman" w:hAnsi="Calibri" w:cs="Calibri"/>
          <w:b/>
          <w:bCs/>
          <w:i/>
          <w:iCs/>
          <w:color w:val="5E5A55"/>
          <w:rtl/>
        </w:rPr>
        <w:t xml:space="preserve"> في التدريب </w:t>
      </w:r>
      <w:r w:rsidR="00A65706">
        <w:rPr>
          <w:rFonts w:ascii="Calibri" w:eastAsia="Times New Roman" w:hAnsi="Calibri" w:cs="Calibri" w:hint="cs"/>
          <w:b/>
          <w:bCs/>
          <w:i/>
          <w:iCs/>
          <w:color w:val="5E5A55"/>
          <w:rtl/>
        </w:rPr>
        <w:t>المن</w:t>
      </w:r>
      <w:r w:rsidR="007918D9">
        <w:rPr>
          <w:rFonts w:ascii="Calibri" w:eastAsia="Times New Roman" w:hAnsi="Calibri" w:cs="Calibri" w:hint="cs"/>
          <w:b/>
          <w:bCs/>
          <w:i/>
          <w:iCs/>
          <w:color w:val="5E5A55"/>
          <w:rtl/>
        </w:rPr>
        <w:t>ظم من</w:t>
      </w:r>
      <w:r w:rsidR="00541042" w:rsidRPr="00BF04A1">
        <w:rPr>
          <w:rFonts w:ascii="Calibri" w:eastAsia="Times New Roman" w:hAnsi="Calibri" w:cs="Calibri"/>
          <w:b/>
          <w:bCs/>
          <w:i/>
          <w:iCs/>
          <w:color w:val="5E5A55"/>
          <w:rtl/>
        </w:rPr>
        <w:t xml:space="preserve"> مكتب الأمم المتحدة المعني بالمخدرات والجريمة من خلال</w:t>
      </w:r>
      <w:r w:rsidR="00283D52">
        <w:rPr>
          <w:rFonts w:ascii="Calibri" w:eastAsia="Times New Roman" w:hAnsi="Calibri" w:cs="Calibri" w:hint="cs"/>
          <w:b/>
          <w:bCs/>
          <w:i/>
          <w:iCs/>
          <w:color w:val="5E5A55"/>
          <w:rtl/>
        </w:rPr>
        <w:t xml:space="preserve"> </w:t>
      </w:r>
      <w:r w:rsidR="00353E3B" w:rsidRPr="00BF04A1">
        <w:rPr>
          <w:rFonts w:ascii="Calibri" w:eastAsia="Times New Roman" w:hAnsi="Calibri" w:cs="Calibri" w:hint="cs"/>
          <w:b/>
          <w:bCs/>
          <w:i/>
          <w:iCs/>
          <w:color w:val="5E5A55"/>
          <w:rtl/>
        </w:rPr>
        <w:t>برنامج</w:t>
      </w:r>
      <w:r w:rsidR="00283D52">
        <w:rPr>
          <w:rFonts w:ascii="Calibri" w:eastAsia="Times New Roman" w:hAnsi="Calibri" w:cs="Calibri" w:hint="cs"/>
          <w:b/>
          <w:bCs/>
          <w:i/>
          <w:iCs/>
          <w:color w:val="5E5A55"/>
          <w:rtl/>
        </w:rPr>
        <w:t xml:space="preserve"> </w:t>
      </w:r>
      <w:r w:rsidR="00283D52" w:rsidRPr="00BF04A1">
        <w:rPr>
          <w:rFonts w:ascii="Calibri" w:eastAsia="Times New Roman" w:hAnsi="Calibri" w:cs="Calibri" w:hint="cs"/>
          <w:b/>
          <w:bCs/>
          <w:i/>
          <w:iCs/>
          <w:color w:val="5E5A55"/>
          <w:rtl/>
        </w:rPr>
        <w:t>حياة</w:t>
      </w:r>
      <w:r w:rsidR="00353E3B" w:rsidRPr="00BF04A1">
        <w:rPr>
          <w:rFonts w:ascii="Calibri" w:eastAsia="Times New Roman" w:hAnsi="Calibri" w:cs="Calibri" w:hint="cs"/>
          <w:b/>
          <w:bCs/>
          <w:i/>
          <w:iCs/>
          <w:color w:val="5E5A55"/>
          <w:rtl/>
        </w:rPr>
        <w:t xml:space="preserve"> </w:t>
      </w:r>
      <w:r w:rsidR="00541042" w:rsidRPr="00BF04A1">
        <w:rPr>
          <w:rFonts w:ascii="Calibri" w:eastAsia="Times New Roman" w:hAnsi="Calibri" w:cs="Calibri"/>
          <w:b/>
          <w:bCs/>
          <w:i/>
          <w:iCs/>
          <w:color w:val="5E5A55"/>
          <w:rtl/>
        </w:rPr>
        <w:t>المشترك</w:t>
      </w:r>
      <w:r w:rsidR="00E36247">
        <w:rPr>
          <w:rFonts w:ascii="Calibri" w:eastAsia="Times New Roman" w:hAnsi="Calibri" w:cs="Calibri" w:hint="cs"/>
          <w:b/>
          <w:bCs/>
          <w:i/>
          <w:iCs/>
          <w:color w:val="5E5A55"/>
          <w:rtl/>
        </w:rPr>
        <w:t xml:space="preserve"> بتمويل</w:t>
      </w:r>
      <w:r w:rsidR="00353E3B" w:rsidRPr="00BF04A1">
        <w:rPr>
          <w:rFonts w:ascii="Calibri" w:eastAsia="Times New Roman" w:hAnsi="Calibri" w:cs="Calibri" w:hint="cs"/>
          <w:b/>
          <w:bCs/>
          <w:i/>
          <w:iCs/>
          <w:color w:val="5E5A55"/>
          <w:rtl/>
        </w:rPr>
        <w:t xml:space="preserve"> من</w:t>
      </w:r>
      <w:r w:rsidR="00541042" w:rsidRPr="00BF04A1">
        <w:rPr>
          <w:rFonts w:ascii="Calibri" w:eastAsia="Times New Roman" w:hAnsi="Calibri" w:cs="Calibri"/>
          <w:b/>
          <w:bCs/>
          <w:i/>
          <w:iCs/>
          <w:color w:val="5E5A55"/>
          <w:rtl/>
        </w:rPr>
        <w:t xml:space="preserve"> حكومة كند</w:t>
      </w:r>
      <w:r w:rsidR="00BF04A1">
        <w:rPr>
          <w:rFonts w:ascii="Calibri" w:eastAsia="Times New Roman" w:hAnsi="Calibri" w:cs="Calibri" w:hint="cs"/>
          <w:b/>
          <w:bCs/>
          <w:i/>
          <w:iCs/>
          <w:color w:val="5E5A55"/>
          <w:rtl/>
        </w:rPr>
        <w:t>ا</w:t>
      </w:r>
      <w:r w:rsidR="00541042" w:rsidRPr="00BF04A1">
        <w:rPr>
          <w:rFonts w:ascii="Calibri" w:eastAsia="Times New Roman" w:hAnsi="Calibri" w:cs="Calibri"/>
          <w:b/>
          <w:bCs/>
          <w:i/>
          <w:iCs/>
          <w:color w:val="5E5A55"/>
        </w:rPr>
        <w:t>.</w:t>
      </w:r>
    </w:p>
    <w:p w14:paraId="19445B47" w14:textId="62AEFF2C" w:rsidR="00A12B15" w:rsidRDefault="00A12B15" w:rsidP="00A12B15">
      <w:pPr>
        <w:bidi/>
        <w:spacing w:line="240" w:lineRule="auto"/>
        <w:jc w:val="both"/>
        <w:rPr>
          <w:rFonts w:ascii="Calibri" w:eastAsia="Times New Roman" w:hAnsi="Calibri" w:cs="Calibri"/>
          <w:b/>
          <w:bCs/>
          <w:i/>
          <w:iCs/>
          <w:color w:val="5E5A55"/>
        </w:rPr>
      </w:pPr>
      <w:r>
        <w:rPr>
          <w:noProof/>
        </w:rPr>
        <w:drawing>
          <wp:inline distT="0" distB="0" distL="0" distR="0" wp14:anchorId="65DE392D" wp14:editId="2A4636BF">
            <wp:extent cx="5943600" cy="4457700"/>
            <wp:effectExtent l="0" t="0" r="0" b="0"/>
            <wp:docPr id="2" name="Picture 2" descr="A picture containing text, building, out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building, outdoor, perso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6E6E63CB" w14:textId="48EF82EE" w:rsidR="00A12B15" w:rsidRDefault="00A12B15" w:rsidP="00A12B15">
      <w:pPr>
        <w:bidi/>
        <w:rPr>
          <w:rFonts w:cstheme="minorHAnsi"/>
        </w:rPr>
      </w:pPr>
      <w:r>
        <w:rPr>
          <w:rFonts w:cstheme="minorHAnsi" w:hint="cs"/>
          <w:rtl/>
        </w:rPr>
        <w:t xml:space="preserve">رزان، </w:t>
      </w:r>
      <w:r>
        <w:rPr>
          <w:rFonts w:cstheme="minorHAnsi" w:hint="cs"/>
          <w:rtl/>
          <w:lang w:bidi="ar-JO"/>
        </w:rPr>
        <w:t>2</w:t>
      </w:r>
      <w:r w:rsidR="00790DB1">
        <w:rPr>
          <w:rFonts w:cstheme="minorHAnsi" w:hint="cs"/>
          <w:rtl/>
          <w:lang w:bidi="ar-JO"/>
        </w:rPr>
        <w:t>0</w:t>
      </w:r>
      <w:r>
        <w:rPr>
          <w:rFonts w:cstheme="minorHAnsi" w:hint="cs"/>
          <w:rtl/>
          <w:lang w:bidi="ar-JO"/>
        </w:rPr>
        <w:t xml:space="preserve"> عاما، </w:t>
      </w:r>
      <w:r>
        <w:rPr>
          <w:rFonts w:cstheme="minorHAnsi" w:hint="cs"/>
          <w:rtl/>
        </w:rPr>
        <w:t xml:space="preserve">صحفية متدربة وهي واحدة </w:t>
      </w:r>
      <w:r w:rsidR="00B44EAD">
        <w:rPr>
          <w:rFonts w:cstheme="minorHAnsi" w:hint="cs"/>
          <w:rtl/>
          <w:lang w:bidi="ar-JO"/>
        </w:rPr>
        <w:t>من ضمن 25</w:t>
      </w:r>
      <w:r>
        <w:rPr>
          <w:rFonts w:cstheme="minorHAnsi" w:hint="cs"/>
          <w:rtl/>
        </w:rPr>
        <w:t xml:space="preserve"> طالباً وطالبة في مجال الصحافة والإعلام الذين استفادوا من التدريب على التوعية بالنوع الاجتماعي والذي نظمه مكتب الأمم المتحدة المعني بالمخدرات والجريمة من خلال برنامج</w:t>
      </w:r>
      <w:r>
        <w:rPr>
          <w:rFonts w:cstheme="minorHAnsi" w:hint="cs"/>
        </w:rPr>
        <w:t xml:space="preserve"> </w:t>
      </w:r>
      <w:r>
        <w:rPr>
          <w:rFonts w:cstheme="minorHAnsi" w:hint="cs"/>
          <w:rtl/>
        </w:rPr>
        <w:t>حياة</w:t>
      </w:r>
      <w:r>
        <w:rPr>
          <w:rFonts w:cstheme="minorHAnsi" w:hint="cs"/>
        </w:rPr>
        <w:t xml:space="preserve"> </w:t>
      </w:r>
      <w:r>
        <w:rPr>
          <w:rFonts w:cstheme="minorHAnsi" w:hint="cs"/>
          <w:rtl/>
        </w:rPr>
        <w:t>المشترك بتمويل من حكومة كندا. الصورة © رزان عودة</w:t>
      </w:r>
      <w:r>
        <w:rPr>
          <w:rFonts w:cstheme="minorHAnsi"/>
        </w:rPr>
        <w:t>.</w:t>
      </w:r>
    </w:p>
    <w:p w14:paraId="0946E887" w14:textId="77777777" w:rsidR="00A12B15" w:rsidRDefault="00A12B15" w:rsidP="00A12B15">
      <w:pPr>
        <w:bidi/>
        <w:spacing w:line="240" w:lineRule="auto"/>
        <w:jc w:val="both"/>
        <w:rPr>
          <w:rFonts w:ascii="Calibri" w:eastAsia="Times New Roman" w:hAnsi="Calibri" w:cs="Calibri"/>
          <w:b/>
          <w:bCs/>
          <w:i/>
          <w:iCs/>
          <w:color w:val="5E5A55"/>
        </w:rPr>
      </w:pPr>
    </w:p>
    <w:p w14:paraId="2A2EAF22" w14:textId="75815AA1" w:rsidR="002F0D35" w:rsidRPr="00FF5665" w:rsidRDefault="002F0D35" w:rsidP="00FF5665">
      <w:pPr>
        <w:bidi/>
        <w:spacing w:line="240" w:lineRule="auto"/>
        <w:rPr>
          <w:rFonts w:cstheme="minorHAnsi"/>
          <w:rtl/>
          <w:lang w:val="en-US"/>
        </w:rPr>
      </w:pPr>
      <w:r w:rsidRPr="00FF5665">
        <w:rPr>
          <w:rFonts w:cstheme="minorHAnsi"/>
          <w:rtl/>
          <w:lang w:val="en-US"/>
        </w:rPr>
        <w:t>تقول رزان: "كنت أفكر بشكل مختلف حول العنف القائم على النوع الاجتماعي وقضايا النوع الاجتماعي</w:t>
      </w:r>
      <w:r w:rsidRPr="00FF5665">
        <w:rPr>
          <w:rFonts w:cstheme="minorHAnsi"/>
          <w:lang w:val="en-US"/>
        </w:rPr>
        <w:t>".</w:t>
      </w:r>
    </w:p>
    <w:p w14:paraId="23F7747C" w14:textId="099283B2" w:rsidR="002F0D35" w:rsidRPr="00F03C06" w:rsidRDefault="00C70815" w:rsidP="003813EE">
      <w:pPr>
        <w:bidi/>
        <w:spacing w:line="240" w:lineRule="auto"/>
        <w:jc w:val="both"/>
        <w:rPr>
          <w:rFonts w:cstheme="minorHAnsi"/>
          <w:lang w:val="en-US"/>
        </w:rPr>
      </w:pPr>
      <w:r w:rsidRPr="00FF5665">
        <w:rPr>
          <w:rFonts w:cstheme="minorHAnsi"/>
          <w:rtl/>
          <w:lang w:val="en-US"/>
        </w:rPr>
        <w:t xml:space="preserve">وفقاً </w:t>
      </w:r>
      <w:hyperlink r:id="rId7" w:history="1">
        <w:r w:rsidRPr="007B6AD1">
          <w:rPr>
            <w:rStyle w:val="Hyperlink"/>
            <w:rFonts w:cstheme="minorHAnsi"/>
            <w:rtl/>
            <w:lang w:val="en-US"/>
          </w:rPr>
          <w:t>ل</w:t>
        </w:r>
        <w:r w:rsidRPr="007B6AD1">
          <w:rPr>
            <w:rStyle w:val="Hyperlink"/>
            <w:rFonts w:cstheme="minorHAnsi" w:hint="cs"/>
            <w:rtl/>
            <w:lang w:val="en-US"/>
          </w:rPr>
          <w:t>ل</w:t>
        </w:r>
        <w:r w:rsidRPr="007B6AD1">
          <w:rPr>
            <w:rStyle w:val="Hyperlink"/>
            <w:rFonts w:cstheme="minorHAnsi"/>
            <w:rtl/>
            <w:lang w:val="en-US"/>
          </w:rPr>
          <w:t>مسح</w:t>
        </w:r>
      </w:hyperlink>
      <w:r>
        <w:rPr>
          <w:rFonts w:cstheme="minorHAnsi" w:hint="cs"/>
          <w:rtl/>
          <w:lang w:val="en-US"/>
        </w:rPr>
        <w:t xml:space="preserve"> الذي</w:t>
      </w:r>
      <w:r w:rsidRPr="00FF5665">
        <w:rPr>
          <w:rFonts w:cstheme="minorHAnsi"/>
          <w:rtl/>
          <w:lang w:val="en-US"/>
        </w:rPr>
        <w:t xml:space="preserve"> أجراه الجهاز المركزي للإحصاء الفلسطيني </w:t>
      </w:r>
      <w:r w:rsidR="002F0D35" w:rsidRPr="00FF5665">
        <w:rPr>
          <w:rFonts w:cstheme="minorHAnsi"/>
          <w:rtl/>
          <w:lang w:val="en-US"/>
        </w:rPr>
        <w:t xml:space="preserve">في الضفة الغربية وقطاع غزة، </w:t>
      </w:r>
      <w:r w:rsidR="00E957B7">
        <w:rPr>
          <w:rFonts w:cstheme="minorHAnsi" w:hint="cs"/>
          <w:rtl/>
          <w:lang w:val="en-US"/>
        </w:rPr>
        <w:t xml:space="preserve">فإن </w:t>
      </w:r>
      <w:r w:rsidR="002F0D35" w:rsidRPr="00FF5665">
        <w:rPr>
          <w:rFonts w:cstheme="minorHAnsi"/>
          <w:rtl/>
          <w:lang w:val="en-US"/>
        </w:rPr>
        <w:t>ما يقرب من 30 في المائة من النساء المتزوجات حالياً أو</w:t>
      </w:r>
      <w:r w:rsidR="00056982">
        <w:rPr>
          <w:rFonts w:cstheme="minorHAnsi" w:hint="cs"/>
          <w:rtl/>
          <w:lang w:val="en-US"/>
        </w:rPr>
        <w:t xml:space="preserve"> سبق </w:t>
      </w:r>
      <w:r w:rsidR="0080380D">
        <w:rPr>
          <w:rFonts w:cstheme="minorHAnsi" w:hint="cs"/>
          <w:rtl/>
          <w:lang w:val="en-US"/>
        </w:rPr>
        <w:t>أن تزوجن</w:t>
      </w:r>
      <w:r w:rsidR="002F0D35" w:rsidRPr="00FF5665">
        <w:rPr>
          <w:rFonts w:cstheme="minorHAnsi"/>
          <w:rtl/>
          <w:lang w:val="en-US"/>
        </w:rPr>
        <w:t xml:space="preserve"> يتعرضن للعنف الجسدي من قبل أزواجهن و 14 في المائة من النساء غير المتزوجات</w:t>
      </w:r>
      <w:r w:rsidR="002F0D35" w:rsidRPr="00FF5665">
        <w:rPr>
          <w:rFonts w:cstheme="minorHAnsi" w:hint="cs"/>
          <w:rtl/>
          <w:lang w:val="en-US"/>
        </w:rPr>
        <w:t xml:space="preserve"> يتعرضن للعنف</w:t>
      </w:r>
      <w:r w:rsidR="002F0D35" w:rsidRPr="00FF5665">
        <w:rPr>
          <w:rFonts w:cstheme="minorHAnsi"/>
          <w:rtl/>
          <w:lang w:val="en-US"/>
        </w:rPr>
        <w:t xml:space="preserve"> من قبل أحد أفراد الأسرة</w:t>
      </w:r>
      <w:r w:rsidR="001653C0">
        <w:rPr>
          <w:rFonts w:cstheme="minorHAnsi" w:hint="cs"/>
          <w:rtl/>
          <w:lang w:val="en-US"/>
        </w:rPr>
        <w:t>.</w:t>
      </w:r>
      <w:r w:rsidR="002F0D35" w:rsidRPr="00FF5665">
        <w:rPr>
          <w:rFonts w:cstheme="minorHAnsi"/>
          <w:lang w:val="en-US"/>
        </w:rPr>
        <w:t xml:space="preserve"> </w:t>
      </w:r>
      <w:r w:rsidR="002F0D35" w:rsidRPr="00FF5665">
        <w:rPr>
          <w:rFonts w:cstheme="minorHAnsi"/>
          <w:rtl/>
          <w:lang w:val="en-US"/>
        </w:rPr>
        <w:t xml:space="preserve">أكثر من نصف هؤلاء النساء لا يطلبن المساعدة، إما لأنهن لا يعرفن أين يجدن المساعدة أو خوفًا من </w:t>
      </w:r>
      <w:r w:rsidR="0066318E">
        <w:rPr>
          <w:rFonts w:cstheme="minorHAnsi" w:hint="cs"/>
          <w:rtl/>
          <w:lang w:val="en-US"/>
        </w:rPr>
        <w:t>تداعيات ذلك.</w:t>
      </w:r>
      <w:r w:rsidR="00B427D5">
        <w:rPr>
          <w:rFonts w:cstheme="minorHAnsi" w:hint="cs"/>
          <w:rtl/>
          <w:lang w:val="en-US"/>
        </w:rPr>
        <w:t xml:space="preserve"> </w:t>
      </w:r>
    </w:p>
    <w:p w14:paraId="65A3C235" w14:textId="627D0357" w:rsidR="00FF5665" w:rsidRPr="00F03C06" w:rsidRDefault="00DB39E7" w:rsidP="00C7427B">
      <w:pPr>
        <w:bidi/>
        <w:jc w:val="both"/>
        <w:rPr>
          <w:rFonts w:cstheme="minorHAnsi"/>
          <w:lang w:val="en-US"/>
        </w:rPr>
      </w:pPr>
      <w:bookmarkStart w:id="0" w:name="_Hlk109036881"/>
      <w:r>
        <w:rPr>
          <w:rFonts w:cstheme="minorHAnsi" w:hint="cs"/>
          <w:rtl/>
          <w:lang w:val="en-US"/>
        </w:rPr>
        <w:t>تل</w:t>
      </w:r>
      <w:r w:rsidR="009841EA">
        <w:rPr>
          <w:rFonts w:cstheme="minorHAnsi" w:hint="cs"/>
          <w:rtl/>
          <w:lang w:val="en-US"/>
        </w:rPr>
        <w:t>ع</w:t>
      </w:r>
      <w:r>
        <w:rPr>
          <w:rFonts w:cstheme="minorHAnsi" w:hint="cs"/>
          <w:rtl/>
          <w:lang w:val="en-US"/>
        </w:rPr>
        <w:t xml:space="preserve">ب </w:t>
      </w:r>
      <w:r w:rsidR="00FF5665" w:rsidRPr="00702FF7">
        <w:rPr>
          <w:rFonts w:cstheme="minorHAnsi"/>
          <w:rtl/>
          <w:lang w:val="en-US"/>
        </w:rPr>
        <w:t xml:space="preserve"> وسائل الإعلام </w:t>
      </w:r>
      <w:r>
        <w:rPr>
          <w:rFonts w:cstheme="minorHAnsi" w:hint="cs"/>
          <w:rtl/>
          <w:lang w:val="en-US"/>
        </w:rPr>
        <w:t>دورا</w:t>
      </w:r>
      <w:r w:rsidR="0066318E">
        <w:rPr>
          <w:rFonts w:cstheme="minorHAnsi" w:hint="cs"/>
          <w:rtl/>
          <w:lang w:val="en-US"/>
        </w:rPr>
        <w:t>ً</w:t>
      </w:r>
      <w:r>
        <w:rPr>
          <w:rFonts w:cstheme="minorHAnsi" w:hint="cs"/>
          <w:rtl/>
          <w:lang w:val="en-US"/>
        </w:rPr>
        <w:t xml:space="preserve"> حيويا</w:t>
      </w:r>
      <w:r w:rsidR="0066318E">
        <w:rPr>
          <w:rFonts w:cstheme="minorHAnsi" w:hint="cs"/>
          <w:rtl/>
          <w:lang w:val="en-US"/>
        </w:rPr>
        <w:t>ً</w:t>
      </w:r>
      <w:r>
        <w:rPr>
          <w:rFonts w:cstheme="minorHAnsi" w:hint="cs"/>
          <w:rtl/>
          <w:lang w:val="en-US"/>
        </w:rPr>
        <w:t xml:space="preserve"> </w:t>
      </w:r>
      <w:r w:rsidR="00FF5665" w:rsidRPr="00702FF7">
        <w:rPr>
          <w:rFonts w:cstheme="minorHAnsi"/>
          <w:rtl/>
          <w:lang w:val="en-US"/>
        </w:rPr>
        <w:t>في المساعدة على معالجة هذه القضية</w:t>
      </w:r>
      <w:r w:rsidR="00B54F78">
        <w:rPr>
          <w:rFonts w:cstheme="minorHAnsi" w:hint="cs"/>
          <w:rtl/>
          <w:lang w:val="en-US"/>
        </w:rPr>
        <w:t xml:space="preserve"> </w:t>
      </w:r>
      <w:r w:rsidR="00FF5665" w:rsidRPr="00702FF7">
        <w:rPr>
          <w:rFonts w:cstheme="minorHAnsi"/>
          <w:rtl/>
          <w:lang w:val="en-US"/>
        </w:rPr>
        <w:t xml:space="preserve">في </w:t>
      </w:r>
      <w:r w:rsidR="00FF5665" w:rsidRPr="00702FF7">
        <w:rPr>
          <w:rFonts w:cstheme="minorHAnsi" w:hint="cs"/>
          <w:rtl/>
          <w:lang w:val="en-US"/>
        </w:rPr>
        <w:t>ظل العولمة</w:t>
      </w:r>
      <w:bookmarkEnd w:id="0"/>
      <w:r w:rsidR="00FF5665" w:rsidRPr="00702FF7">
        <w:rPr>
          <w:rFonts w:cstheme="minorHAnsi"/>
          <w:rtl/>
          <w:lang w:val="en-US"/>
        </w:rPr>
        <w:t>،</w:t>
      </w:r>
      <w:r w:rsidR="00702FF7" w:rsidRPr="00702FF7">
        <w:rPr>
          <w:rFonts w:cstheme="minorHAnsi" w:hint="cs"/>
          <w:rtl/>
          <w:lang w:val="en-US"/>
        </w:rPr>
        <w:t xml:space="preserve"> </w:t>
      </w:r>
      <w:r w:rsidR="00486185" w:rsidRPr="00702FF7">
        <w:rPr>
          <w:rFonts w:cstheme="minorHAnsi" w:hint="cs"/>
          <w:rtl/>
          <w:lang w:val="en-US"/>
        </w:rPr>
        <w:t>حيث</w:t>
      </w:r>
      <w:r w:rsidR="00FF5665" w:rsidRPr="00702FF7">
        <w:rPr>
          <w:rFonts w:cstheme="minorHAnsi"/>
          <w:rtl/>
          <w:lang w:val="en-US"/>
        </w:rPr>
        <w:t xml:space="preserve"> تتمتع وسائل الإعلام </w:t>
      </w:r>
      <w:r w:rsidR="00FF5665" w:rsidRPr="00702FF7">
        <w:rPr>
          <w:rFonts w:cstheme="minorHAnsi" w:hint="cs"/>
          <w:rtl/>
          <w:lang w:val="en-US"/>
        </w:rPr>
        <w:t>بمدى واسع</w:t>
      </w:r>
      <w:r w:rsidR="00FF5665" w:rsidRPr="00702FF7">
        <w:rPr>
          <w:rFonts w:cstheme="minorHAnsi"/>
          <w:rtl/>
          <w:lang w:val="en-US"/>
        </w:rPr>
        <w:t xml:space="preserve"> و</w:t>
      </w:r>
      <w:r w:rsidR="0018360A" w:rsidRPr="00702FF7">
        <w:rPr>
          <w:rFonts w:cstheme="minorHAnsi" w:hint="cs"/>
          <w:rtl/>
          <w:lang w:val="en-US"/>
        </w:rPr>
        <w:t>تأثير كبير</w:t>
      </w:r>
      <w:r w:rsidR="0016273E">
        <w:rPr>
          <w:rFonts w:cstheme="minorHAnsi" w:hint="cs"/>
          <w:rtl/>
          <w:lang w:val="en-US"/>
        </w:rPr>
        <w:t xml:space="preserve"> </w:t>
      </w:r>
      <w:r w:rsidR="0018360A" w:rsidRPr="00702FF7">
        <w:rPr>
          <w:rFonts w:cstheme="minorHAnsi" w:hint="cs"/>
          <w:rtl/>
          <w:lang w:val="en-US"/>
        </w:rPr>
        <w:t>فيما يتعلق</w:t>
      </w:r>
      <w:r w:rsidR="00FF5665" w:rsidRPr="00702FF7">
        <w:rPr>
          <w:rFonts w:cstheme="minorHAnsi"/>
          <w:rtl/>
          <w:lang w:val="en-US"/>
        </w:rPr>
        <w:t xml:space="preserve"> </w:t>
      </w:r>
      <w:r w:rsidR="0018360A" w:rsidRPr="00702FF7">
        <w:rPr>
          <w:rFonts w:cstheme="minorHAnsi" w:hint="cs"/>
          <w:rtl/>
          <w:lang w:val="en-US"/>
        </w:rPr>
        <w:t>ب</w:t>
      </w:r>
      <w:r w:rsidR="00FF5665" w:rsidRPr="00702FF7">
        <w:rPr>
          <w:rFonts w:cstheme="minorHAnsi"/>
          <w:rtl/>
          <w:lang w:val="en-US"/>
        </w:rPr>
        <w:t>تغيير المفاهيم وتثقيف السكان على نطاق أوسع</w:t>
      </w:r>
      <w:r w:rsidR="00C7427B">
        <w:rPr>
          <w:rFonts w:cstheme="minorHAnsi" w:hint="cs"/>
          <w:rtl/>
          <w:lang w:val="en-US"/>
        </w:rPr>
        <w:t xml:space="preserve">. </w:t>
      </w:r>
      <w:r w:rsidR="00FF5665" w:rsidRPr="00702FF7">
        <w:rPr>
          <w:rFonts w:cstheme="minorHAnsi"/>
          <w:rtl/>
          <w:lang w:val="en-US"/>
        </w:rPr>
        <w:t>لكن أولاً، يجب على الإعلاميين أنفسهم اكتساب فهم</w:t>
      </w:r>
      <w:r w:rsidR="0018360A" w:rsidRPr="00702FF7">
        <w:rPr>
          <w:rFonts w:cstheme="minorHAnsi" w:hint="cs"/>
          <w:rtl/>
          <w:lang w:val="en-US"/>
        </w:rPr>
        <w:t xml:space="preserve"> ا</w:t>
      </w:r>
      <w:r w:rsidR="00486185" w:rsidRPr="00702FF7">
        <w:rPr>
          <w:rFonts w:cstheme="minorHAnsi" w:hint="cs"/>
          <w:rtl/>
          <w:lang w:val="en-US"/>
        </w:rPr>
        <w:t>شمل</w:t>
      </w:r>
      <w:r w:rsidR="0018360A" w:rsidRPr="00702FF7">
        <w:rPr>
          <w:rFonts w:cstheme="minorHAnsi" w:hint="cs"/>
          <w:rtl/>
          <w:lang w:val="en-US"/>
        </w:rPr>
        <w:t xml:space="preserve"> واكبر</w:t>
      </w:r>
      <w:r w:rsidR="00FF5665" w:rsidRPr="00702FF7">
        <w:rPr>
          <w:rFonts w:cstheme="minorHAnsi"/>
          <w:rtl/>
          <w:lang w:val="en-US"/>
        </w:rPr>
        <w:t xml:space="preserve"> للقضايا والأساليب الأكثر فاعلية </w:t>
      </w:r>
      <w:r w:rsidR="0018360A" w:rsidRPr="00702FF7">
        <w:rPr>
          <w:rFonts w:cstheme="minorHAnsi" w:hint="cs"/>
          <w:rtl/>
          <w:lang w:val="en-US"/>
        </w:rPr>
        <w:t>لمح</w:t>
      </w:r>
      <w:r w:rsidR="0016273E">
        <w:rPr>
          <w:rFonts w:cstheme="minorHAnsi" w:hint="cs"/>
          <w:rtl/>
          <w:lang w:val="en-US"/>
        </w:rPr>
        <w:t>ا</w:t>
      </w:r>
      <w:r w:rsidR="0018360A" w:rsidRPr="00702FF7">
        <w:rPr>
          <w:rFonts w:cstheme="minorHAnsi" w:hint="cs"/>
          <w:rtl/>
          <w:lang w:val="en-US"/>
        </w:rPr>
        <w:t>كاة الاحتياجات</w:t>
      </w:r>
      <w:r w:rsidR="00FF5665" w:rsidRPr="00702FF7">
        <w:rPr>
          <w:rFonts w:cstheme="minorHAnsi"/>
          <w:rtl/>
          <w:lang w:val="en-US"/>
        </w:rPr>
        <w:t xml:space="preserve"> </w:t>
      </w:r>
      <w:r w:rsidR="0018360A" w:rsidRPr="00702FF7">
        <w:rPr>
          <w:rFonts w:cstheme="minorHAnsi" w:hint="cs"/>
          <w:rtl/>
          <w:lang w:val="en-US"/>
        </w:rPr>
        <w:t>و</w:t>
      </w:r>
      <w:r w:rsidR="00675741">
        <w:rPr>
          <w:rFonts w:cstheme="minorHAnsi" w:hint="cs"/>
          <w:rtl/>
          <w:lang w:val="en-US"/>
        </w:rPr>
        <w:t xml:space="preserve">إحداث </w:t>
      </w:r>
      <w:r w:rsidR="00FF5665" w:rsidRPr="00702FF7">
        <w:rPr>
          <w:rFonts w:cstheme="minorHAnsi"/>
          <w:rtl/>
          <w:lang w:val="en-US"/>
        </w:rPr>
        <w:t xml:space="preserve">التغيير </w:t>
      </w:r>
      <w:r w:rsidR="0018360A" w:rsidRPr="00702FF7">
        <w:rPr>
          <w:rFonts w:cstheme="minorHAnsi" w:hint="cs"/>
          <w:rtl/>
          <w:lang w:val="en-US"/>
        </w:rPr>
        <w:t>لدى</w:t>
      </w:r>
      <w:r w:rsidR="00FF5665" w:rsidRPr="00702FF7">
        <w:rPr>
          <w:rFonts w:cstheme="minorHAnsi"/>
          <w:rtl/>
          <w:lang w:val="en-US"/>
        </w:rPr>
        <w:t xml:space="preserve"> الجمهور</w:t>
      </w:r>
      <w:r w:rsidR="00FF5665" w:rsidRPr="00702FF7">
        <w:rPr>
          <w:rFonts w:cstheme="minorHAnsi"/>
          <w:lang w:val="en-US"/>
        </w:rPr>
        <w:t>.</w:t>
      </w:r>
      <w:r w:rsidR="00675741">
        <w:rPr>
          <w:rFonts w:cstheme="minorHAnsi" w:hint="cs"/>
          <w:rtl/>
          <w:lang w:val="en-US"/>
        </w:rPr>
        <w:t>، حيث</w:t>
      </w:r>
      <w:r w:rsidR="00B44EAD">
        <w:rPr>
          <w:rFonts w:cstheme="minorHAnsi" w:hint="cs"/>
          <w:rtl/>
          <w:lang w:val="en-US"/>
        </w:rPr>
        <w:t xml:space="preserve"> </w:t>
      </w:r>
      <w:r w:rsidR="00FF5665" w:rsidRPr="00702FF7">
        <w:rPr>
          <w:rFonts w:cstheme="minorHAnsi"/>
          <w:rtl/>
          <w:lang w:val="en-US"/>
        </w:rPr>
        <w:t>يعمل برنامج</w:t>
      </w:r>
      <w:r w:rsidR="00FF5665" w:rsidRPr="00702FF7">
        <w:rPr>
          <w:rFonts w:cstheme="minorHAnsi"/>
          <w:lang w:val="en-US"/>
        </w:rPr>
        <w:t xml:space="preserve"> </w:t>
      </w:r>
      <w:r w:rsidR="00486185" w:rsidRPr="00702FF7">
        <w:rPr>
          <w:rFonts w:cstheme="minorHAnsi" w:hint="cs"/>
          <w:rtl/>
          <w:lang w:val="en-US"/>
        </w:rPr>
        <w:t>حياة</w:t>
      </w:r>
      <w:r w:rsidR="00FF5665" w:rsidRPr="00702FF7">
        <w:rPr>
          <w:rFonts w:cstheme="minorHAnsi"/>
          <w:lang w:val="en-US"/>
        </w:rPr>
        <w:t xml:space="preserve"> </w:t>
      </w:r>
      <w:r w:rsidR="00FF5665" w:rsidRPr="00702FF7">
        <w:rPr>
          <w:rFonts w:cstheme="minorHAnsi"/>
          <w:rtl/>
          <w:lang w:val="en-US"/>
        </w:rPr>
        <w:t>المشترك بشكل مباشر</w:t>
      </w:r>
      <w:r w:rsidR="009C6DCB">
        <w:rPr>
          <w:rFonts w:cstheme="minorHAnsi" w:hint="cs"/>
          <w:rtl/>
          <w:lang w:val="en-US"/>
        </w:rPr>
        <w:t xml:space="preserve"> </w:t>
      </w:r>
      <w:r w:rsidR="00FF5665" w:rsidRPr="00702FF7">
        <w:rPr>
          <w:rFonts w:cstheme="minorHAnsi"/>
          <w:rtl/>
          <w:lang w:val="en-US"/>
        </w:rPr>
        <w:lastRenderedPageBreak/>
        <w:t xml:space="preserve">مع </w:t>
      </w:r>
      <w:r w:rsidR="00196DC9">
        <w:rPr>
          <w:rFonts w:cstheme="minorHAnsi" w:hint="cs"/>
          <w:rtl/>
          <w:lang w:val="en-US"/>
        </w:rPr>
        <w:t xml:space="preserve"> الاعلاميين وخريجي</w:t>
      </w:r>
      <w:r w:rsidR="00486185" w:rsidRPr="00702FF7">
        <w:rPr>
          <w:rFonts w:cstheme="minorHAnsi" w:hint="cs"/>
          <w:rtl/>
          <w:lang w:val="en-US"/>
        </w:rPr>
        <w:t xml:space="preserve"> تخصصات الصحافة والاعلام</w:t>
      </w:r>
      <w:r w:rsidR="00FF5665" w:rsidRPr="00702FF7">
        <w:rPr>
          <w:rFonts w:cstheme="minorHAnsi"/>
          <w:rtl/>
          <w:lang w:val="en-US"/>
        </w:rPr>
        <w:t xml:space="preserve"> </w:t>
      </w:r>
      <w:bookmarkStart w:id="1" w:name="_Hlk109037014"/>
      <w:r w:rsidR="008A5B43">
        <w:rPr>
          <w:rFonts w:cstheme="minorHAnsi" w:hint="cs"/>
          <w:rtl/>
          <w:lang w:val="en-US"/>
        </w:rPr>
        <w:t xml:space="preserve">لتعريفهم </w:t>
      </w:r>
      <w:r w:rsidR="00FF5665" w:rsidRPr="00702FF7">
        <w:rPr>
          <w:rFonts w:cstheme="minorHAnsi"/>
          <w:rtl/>
          <w:lang w:val="en-US"/>
        </w:rPr>
        <w:t>حول كيفية</w:t>
      </w:r>
      <w:r w:rsidR="00196DC9">
        <w:rPr>
          <w:rFonts w:cstheme="minorHAnsi" w:hint="cs"/>
          <w:rtl/>
          <w:lang w:val="en-US"/>
        </w:rPr>
        <w:t xml:space="preserve"> تعامل</w:t>
      </w:r>
      <w:r w:rsidR="00FF5665" w:rsidRPr="00702FF7">
        <w:rPr>
          <w:rFonts w:cstheme="minorHAnsi"/>
          <w:rtl/>
          <w:lang w:val="en-US"/>
        </w:rPr>
        <w:t xml:space="preserve"> وسائل الإعلام </w:t>
      </w:r>
      <w:r w:rsidR="00196DC9">
        <w:rPr>
          <w:rFonts w:cstheme="minorHAnsi" w:hint="cs"/>
          <w:rtl/>
          <w:lang w:val="en-US"/>
        </w:rPr>
        <w:t>مع قضايا</w:t>
      </w:r>
      <w:r w:rsidR="00FF5665" w:rsidRPr="00702FF7">
        <w:rPr>
          <w:rFonts w:cstheme="minorHAnsi"/>
          <w:rtl/>
          <w:lang w:val="en-US"/>
        </w:rPr>
        <w:t xml:space="preserve"> العنف ضد المرأة وتحدي المواقف والسلوكيات الضارة التي </w:t>
      </w:r>
      <w:r w:rsidR="00196DC9">
        <w:rPr>
          <w:rFonts w:cstheme="minorHAnsi" w:hint="cs"/>
          <w:rtl/>
          <w:lang w:val="en-US"/>
        </w:rPr>
        <w:t xml:space="preserve"> تبرر العنف</w:t>
      </w:r>
      <w:bookmarkEnd w:id="1"/>
      <w:r w:rsidR="00FF5665" w:rsidRPr="00702FF7">
        <w:rPr>
          <w:rFonts w:cstheme="minorHAnsi"/>
          <w:lang w:val="en-US"/>
        </w:rPr>
        <w:t>.</w:t>
      </w:r>
    </w:p>
    <w:p w14:paraId="0409E10E" w14:textId="5A005148" w:rsidR="004E7F7C" w:rsidRDefault="004E7F7C" w:rsidP="00B07C24">
      <w:pPr>
        <w:bidi/>
        <w:jc w:val="both"/>
        <w:rPr>
          <w:rFonts w:cstheme="minorHAnsi"/>
          <w:lang w:val="en-US"/>
        </w:rPr>
      </w:pPr>
      <w:r w:rsidRPr="002C607F">
        <w:rPr>
          <w:rFonts w:cstheme="minorHAnsi"/>
          <w:rtl/>
          <w:lang w:val="en-US"/>
        </w:rPr>
        <w:t xml:space="preserve">قالت رزان، </w:t>
      </w:r>
      <w:r w:rsidR="00434F5F" w:rsidRPr="002C607F">
        <w:rPr>
          <w:rFonts w:cstheme="minorHAnsi" w:hint="cs"/>
          <w:rtl/>
          <w:lang w:val="en-US"/>
        </w:rPr>
        <w:t xml:space="preserve">وهي </w:t>
      </w:r>
      <w:r w:rsidRPr="002C607F">
        <w:rPr>
          <w:rFonts w:cstheme="minorHAnsi"/>
          <w:rtl/>
          <w:lang w:val="en-US"/>
        </w:rPr>
        <w:t xml:space="preserve">صحفية متدربة وطالبة في </w:t>
      </w:r>
      <w:r w:rsidR="00196DC9">
        <w:rPr>
          <w:rFonts w:cstheme="minorHAnsi" w:hint="cs"/>
          <w:rtl/>
          <w:lang w:val="en-US"/>
        </w:rPr>
        <w:t>كلية</w:t>
      </w:r>
      <w:r w:rsidR="00196DC9" w:rsidRPr="002C607F">
        <w:rPr>
          <w:rFonts w:cstheme="minorHAnsi"/>
          <w:rtl/>
          <w:lang w:val="en-US"/>
        </w:rPr>
        <w:t xml:space="preserve"> </w:t>
      </w:r>
      <w:r w:rsidRPr="002C607F">
        <w:rPr>
          <w:rFonts w:cstheme="minorHAnsi"/>
          <w:rtl/>
          <w:lang w:val="en-US"/>
        </w:rPr>
        <w:t xml:space="preserve">الإعلام، </w:t>
      </w:r>
      <w:r w:rsidR="00434F5F" w:rsidRPr="002C607F">
        <w:rPr>
          <w:rFonts w:cstheme="minorHAnsi" w:hint="cs"/>
          <w:rtl/>
          <w:lang w:val="en-US"/>
        </w:rPr>
        <w:t>تبلغ</w:t>
      </w:r>
      <w:r w:rsidRPr="002C607F">
        <w:rPr>
          <w:rFonts w:cstheme="minorHAnsi"/>
          <w:rtl/>
          <w:lang w:val="en-US"/>
        </w:rPr>
        <w:t xml:space="preserve"> من العمر </w:t>
      </w:r>
      <w:r w:rsidR="00790DB1">
        <w:rPr>
          <w:rFonts w:cstheme="minorHAnsi" w:hint="cs"/>
          <w:rtl/>
          <w:lang w:val="en-US"/>
        </w:rPr>
        <w:t>عشرون</w:t>
      </w:r>
      <w:r w:rsidRPr="002C607F">
        <w:rPr>
          <w:rFonts w:cstheme="minorHAnsi"/>
          <w:rtl/>
          <w:lang w:val="en-US"/>
        </w:rPr>
        <w:t xml:space="preserve"> عام</w:t>
      </w:r>
      <w:r w:rsidR="00235C0F" w:rsidRPr="00235C0F">
        <w:rPr>
          <w:rFonts w:cs="Calibri"/>
          <w:rtl/>
          <w:lang w:val="en-US"/>
        </w:rPr>
        <w:t>اً</w:t>
      </w:r>
      <w:r w:rsidRPr="002C607F">
        <w:rPr>
          <w:rFonts w:cstheme="minorHAnsi"/>
          <w:rtl/>
          <w:lang w:val="en-US"/>
        </w:rPr>
        <w:t xml:space="preserve">، إنها بعد المشاركة في </w:t>
      </w:r>
      <w:r w:rsidR="00F02053" w:rsidRPr="002C607F">
        <w:rPr>
          <w:rFonts w:cstheme="minorHAnsi" w:hint="cs"/>
          <w:rtl/>
          <w:lang w:val="en-US"/>
        </w:rPr>
        <w:t>ال</w:t>
      </w:r>
      <w:r w:rsidRPr="002C607F">
        <w:rPr>
          <w:rFonts w:cstheme="minorHAnsi"/>
          <w:rtl/>
          <w:lang w:val="en-US"/>
        </w:rPr>
        <w:t xml:space="preserve">تدريب </w:t>
      </w:r>
      <w:r w:rsidR="00F02053" w:rsidRPr="002C607F">
        <w:rPr>
          <w:rFonts w:cstheme="minorHAnsi" w:hint="cs"/>
          <w:rtl/>
          <w:lang w:val="en-US"/>
        </w:rPr>
        <w:t>ال</w:t>
      </w:r>
      <w:r w:rsidRPr="002C607F">
        <w:rPr>
          <w:rFonts w:cstheme="minorHAnsi"/>
          <w:rtl/>
          <w:lang w:val="en-US"/>
        </w:rPr>
        <w:t>شامل</w:t>
      </w:r>
      <w:r w:rsidR="00F02053" w:rsidRPr="002C607F">
        <w:rPr>
          <w:rFonts w:cstheme="minorHAnsi" w:hint="cs"/>
          <w:rtl/>
          <w:lang w:val="en-US"/>
        </w:rPr>
        <w:t xml:space="preserve"> الذي استهدف</w:t>
      </w:r>
      <w:r w:rsidRPr="002C607F">
        <w:rPr>
          <w:rFonts w:cstheme="minorHAnsi"/>
          <w:rtl/>
          <w:lang w:val="en-US"/>
        </w:rPr>
        <w:t xml:space="preserve"> 25 صحفي</w:t>
      </w:r>
      <w:r w:rsidR="00235C0F" w:rsidRPr="00235C0F">
        <w:rPr>
          <w:rFonts w:cs="Calibri"/>
          <w:rtl/>
          <w:lang w:val="en-US"/>
        </w:rPr>
        <w:t>اً</w:t>
      </w:r>
      <w:r w:rsidR="00235C0F" w:rsidRPr="00235C0F">
        <w:rPr>
          <w:rFonts w:cs="Calibri" w:hint="cs"/>
          <w:rtl/>
          <w:lang w:val="en-US"/>
        </w:rPr>
        <w:t xml:space="preserve"> </w:t>
      </w:r>
      <w:r w:rsidR="00F02053" w:rsidRPr="002C607F">
        <w:rPr>
          <w:rFonts w:cstheme="minorHAnsi" w:hint="cs"/>
          <w:rtl/>
          <w:lang w:val="en-US"/>
        </w:rPr>
        <w:t>من كلا الجنسين</w:t>
      </w:r>
      <w:r w:rsidR="00F7126B" w:rsidRPr="002C607F">
        <w:rPr>
          <w:rFonts w:cstheme="minorHAnsi" w:hint="cs"/>
          <w:rtl/>
          <w:lang w:val="en-US"/>
        </w:rPr>
        <w:t xml:space="preserve"> من </w:t>
      </w:r>
      <w:r w:rsidRPr="002C607F">
        <w:rPr>
          <w:rFonts w:cstheme="minorHAnsi"/>
          <w:rtl/>
          <w:lang w:val="en-US"/>
        </w:rPr>
        <w:t>ط</w:t>
      </w:r>
      <w:r w:rsidR="003821A9">
        <w:rPr>
          <w:rFonts w:cstheme="minorHAnsi" w:hint="cs"/>
          <w:rtl/>
          <w:lang w:val="en-US"/>
        </w:rPr>
        <w:t>لبة</w:t>
      </w:r>
      <w:r w:rsidRPr="002C607F">
        <w:rPr>
          <w:rFonts w:cstheme="minorHAnsi"/>
          <w:rtl/>
          <w:lang w:val="en-US"/>
        </w:rPr>
        <w:t xml:space="preserve"> </w:t>
      </w:r>
      <w:r w:rsidR="00F7214C" w:rsidRPr="002C607F">
        <w:rPr>
          <w:rFonts w:cstheme="minorHAnsi" w:hint="cs"/>
          <w:rtl/>
          <w:lang w:val="en-US"/>
        </w:rPr>
        <w:t>الاعلام</w:t>
      </w:r>
      <w:r w:rsidRPr="002C607F">
        <w:rPr>
          <w:rFonts w:cstheme="minorHAnsi"/>
          <w:rtl/>
          <w:lang w:val="en-US"/>
        </w:rPr>
        <w:t>، أصبح لديها فهم أفضل للتقارير التي تراعي الفوارق بين الجنسين والتغيير الذي يمكن أن تحدثه</w:t>
      </w:r>
      <w:r w:rsidRPr="002C607F">
        <w:rPr>
          <w:rFonts w:cstheme="minorHAnsi"/>
          <w:lang w:val="en-US"/>
        </w:rPr>
        <w:t>.</w:t>
      </w:r>
      <w:r w:rsidR="00390E6E">
        <w:rPr>
          <w:rFonts w:cstheme="minorHAnsi" w:hint="cs"/>
          <w:rtl/>
          <w:lang w:val="en-US"/>
        </w:rPr>
        <w:t xml:space="preserve"> </w:t>
      </w:r>
      <w:r w:rsidRPr="002C607F">
        <w:rPr>
          <w:rFonts w:cstheme="minorHAnsi"/>
          <w:rtl/>
          <w:lang w:val="en-US"/>
        </w:rPr>
        <w:t xml:space="preserve">تم تنظيم هذا التدريب من قبل مكتب الأمم المتحدة المعني بالمخدرات والجريمة من خلال </w:t>
      </w:r>
      <w:r w:rsidR="00F7214C" w:rsidRPr="002C607F">
        <w:rPr>
          <w:rFonts w:cstheme="minorHAnsi" w:hint="cs"/>
          <w:rtl/>
          <w:lang w:val="en-US"/>
        </w:rPr>
        <w:t xml:space="preserve">برنامج حياة </w:t>
      </w:r>
      <w:r w:rsidRPr="002C607F">
        <w:rPr>
          <w:rFonts w:cstheme="minorHAnsi"/>
          <w:rtl/>
          <w:lang w:val="en-US"/>
        </w:rPr>
        <w:t xml:space="preserve">المشترك </w:t>
      </w:r>
      <w:r w:rsidR="0090521B">
        <w:rPr>
          <w:rFonts w:cstheme="minorHAnsi" w:hint="cs"/>
          <w:rtl/>
          <w:lang w:val="en-US"/>
        </w:rPr>
        <w:t>حي</w:t>
      </w:r>
      <w:r w:rsidR="00D734FC">
        <w:rPr>
          <w:rFonts w:cstheme="minorHAnsi" w:hint="cs"/>
          <w:rtl/>
          <w:lang w:val="en-US"/>
        </w:rPr>
        <w:t>ث هدف البرنامج الى زيادة</w:t>
      </w:r>
      <w:r w:rsidRPr="002C607F">
        <w:rPr>
          <w:rFonts w:cstheme="minorHAnsi"/>
          <w:rtl/>
          <w:lang w:val="en-US"/>
        </w:rPr>
        <w:t xml:space="preserve"> معرفة المشاركين  </w:t>
      </w:r>
      <w:r w:rsidR="00D734FC">
        <w:rPr>
          <w:rFonts w:cstheme="minorHAnsi" w:hint="cs"/>
          <w:rtl/>
          <w:lang w:val="en-US"/>
        </w:rPr>
        <w:t>ب</w:t>
      </w:r>
      <w:r w:rsidRPr="002C607F">
        <w:rPr>
          <w:rFonts w:cstheme="minorHAnsi"/>
          <w:rtl/>
          <w:lang w:val="en-US"/>
        </w:rPr>
        <w:t xml:space="preserve">مفاهيم النوع الاجتماعي والعنف </w:t>
      </w:r>
      <w:r w:rsidR="00380C15">
        <w:rPr>
          <w:rFonts w:cstheme="minorHAnsi" w:hint="cs"/>
          <w:rtl/>
          <w:lang w:val="en-US"/>
        </w:rPr>
        <w:t xml:space="preserve">ورفع </w:t>
      </w:r>
      <w:r w:rsidRPr="002C607F">
        <w:rPr>
          <w:rFonts w:cstheme="minorHAnsi"/>
          <w:rtl/>
          <w:lang w:val="en-US"/>
        </w:rPr>
        <w:t xml:space="preserve">قدراتهم التقنية في تحرير الصور والفيديو والإنتاج </w:t>
      </w:r>
      <w:r w:rsidR="00576D14">
        <w:rPr>
          <w:rFonts w:cstheme="minorHAnsi" w:hint="cs"/>
          <w:rtl/>
          <w:lang w:val="en-US"/>
        </w:rPr>
        <w:t>بهدف</w:t>
      </w:r>
      <w:r w:rsidR="00127D4F">
        <w:rPr>
          <w:rFonts w:cstheme="minorHAnsi" w:hint="cs"/>
          <w:rtl/>
          <w:lang w:val="en-US"/>
        </w:rPr>
        <w:t xml:space="preserve"> ان تكون</w:t>
      </w:r>
      <w:r w:rsidRPr="002C607F">
        <w:rPr>
          <w:rFonts w:cstheme="minorHAnsi"/>
          <w:rtl/>
          <w:lang w:val="en-US"/>
        </w:rPr>
        <w:t xml:space="preserve"> الصحافة موجهة نحو الحلول</w:t>
      </w:r>
      <w:r w:rsidRPr="002C607F">
        <w:rPr>
          <w:rFonts w:cstheme="minorHAnsi"/>
          <w:lang w:val="en-US"/>
        </w:rPr>
        <w:t>.</w:t>
      </w:r>
    </w:p>
    <w:p w14:paraId="525CBDB6" w14:textId="7B45CCFB" w:rsidR="00576DEE" w:rsidRDefault="00576DEE" w:rsidP="00576DEE">
      <w:pPr>
        <w:bidi/>
        <w:jc w:val="both"/>
        <w:rPr>
          <w:rFonts w:cstheme="minorHAnsi"/>
          <w:rtl/>
          <w:lang w:val="en-US"/>
        </w:rPr>
      </w:pPr>
      <w:r w:rsidRPr="006405A4">
        <w:rPr>
          <w:rFonts w:cstheme="minorHAnsi"/>
          <w:lang w:val="en-US"/>
        </w:rPr>
        <w:t>"</w:t>
      </w:r>
      <w:r w:rsidRPr="006405A4">
        <w:rPr>
          <w:rFonts w:cstheme="minorHAnsi"/>
          <w:rtl/>
          <w:lang w:val="en-US"/>
        </w:rPr>
        <w:t>يوفر</w:t>
      </w:r>
      <w:r w:rsidR="00764337">
        <w:rPr>
          <w:rFonts w:cstheme="minorHAnsi" w:hint="cs"/>
          <w:rtl/>
          <w:lang w:val="en-US"/>
        </w:rPr>
        <w:t xml:space="preserve"> الإعلام</w:t>
      </w:r>
      <w:r w:rsidRPr="006405A4">
        <w:rPr>
          <w:rFonts w:cstheme="minorHAnsi"/>
          <w:rtl/>
          <w:lang w:val="en-US"/>
        </w:rPr>
        <w:t xml:space="preserve"> فرص</w:t>
      </w:r>
      <w:r w:rsidR="00A209C0" w:rsidRPr="00235C0F">
        <w:rPr>
          <w:rFonts w:cs="Calibri"/>
          <w:rtl/>
          <w:lang w:val="en-US"/>
        </w:rPr>
        <w:t>اً</w:t>
      </w:r>
      <w:r w:rsidR="00A209C0">
        <w:rPr>
          <w:rFonts w:cs="Calibri" w:hint="cs"/>
          <w:rtl/>
          <w:lang w:val="en-US"/>
        </w:rPr>
        <w:t xml:space="preserve"> </w:t>
      </w:r>
      <w:r w:rsidRPr="006405A4">
        <w:rPr>
          <w:rFonts w:cstheme="minorHAnsi"/>
          <w:rtl/>
          <w:lang w:val="en-US"/>
        </w:rPr>
        <w:t>رائعة لزيادة الوعي حول العنف ضد النساء والفتيات</w:t>
      </w:r>
      <w:r w:rsidRPr="006405A4">
        <w:rPr>
          <w:rFonts w:cstheme="minorHAnsi"/>
          <w:lang w:val="en-US"/>
        </w:rPr>
        <w:t>.</w:t>
      </w:r>
      <w:r w:rsidR="00180B76">
        <w:rPr>
          <w:rFonts w:cstheme="minorHAnsi" w:hint="cs"/>
          <w:rtl/>
          <w:lang w:val="en-US"/>
        </w:rPr>
        <w:t>، حيث</w:t>
      </w:r>
      <w:r w:rsidR="00B44EAD">
        <w:rPr>
          <w:rFonts w:cstheme="minorHAnsi" w:hint="cs"/>
          <w:rtl/>
          <w:lang w:val="en-US"/>
        </w:rPr>
        <w:t xml:space="preserve"> </w:t>
      </w:r>
      <w:r w:rsidRPr="006405A4">
        <w:rPr>
          <w:rFonts w:cstheme="minorHAnsi"/>
          <w:rtl/>
          <w:lang w:val="en-US"/>
        </w:rPr>
        <w:t>يعمل برنامج</w:t>
      </w:r>
      <w:r w:rsidRPr="006405A4">
        <w:rPr>
          <w:rFonts w:cstheme="minorHAnsi"/>
          <w:lang w:val="en-US"/>
        </w:rPr>
        <w:t xml:space="preserve"> </w:t>
      </w:r>
      <w:r w:rsidR="00467D31">
        <w:rPr>
          <w:rFonts w:cstheme="minorHAnsi" w:hint="cs"/>
          <w:rtl/>
          <w:lang w:val="en-US"/>
        </w:rPr>
        <w:t>حياة</w:t>
      </w:r>
      <w:r w:rsidRPr="006405A4">
        <w:rPr>
          <w:rFonts w:cstheme="minorHAnsi"/>
          <w:lang w:val="en-US"/>
        </w:rPr>
        <w:t xml:space="preserve"> </w:t>
      </w:r>
      <w:r w:rsidRPr="006405A4">
        <w:rPr>
          <w:rFonts w:cstheme="minorHAnsi"/>
          <w:rtl/>
          <w:lang w:val="en-US"/>
        </w:rPr>
        <w:t>المشترك بشكل مكثف لتزويد الصحفيين بالمعرفة والمهارات بشكل أفضل للإبلاغ الفعال عن قضايا النوع الاجتماعي دون أي تحيز واستخدام مساحتهم الفريدة لتعزيز المساواة بين الجنسين</w:t>
      </w:r>
      <w:r w:rsidR="0006048E">
        <w:rPr>
          <w:rFonts w:cstheme="minorHAnsi" w:hint="cs"/>
          <w:rtl/>
          <w:lang w:val="en-US"/>
        </w:rPr>
        <w:t>"</w:t>
      </w:r>
      <w:r w:rsidR="00BE3C76">
        <w:rPr>
          <w:rFonts w:cstheme="minorHAnsi"/>
          <w:lang w:val="en-US"/>
        </w:rPr>
        <w:t xml:space="preserve"> </w:t>
      </w:r>
      <w:r w:rsidR="00BE3C76">
        <w:rPr>
          <w:rFonts w:cstheme="minorHAnsi" w:hint="cs"/>
          <w:rtl/>
          <w:lang w:val="en-US"/>
        </w:rPr>
        <w:t>تقول</w:t>
      </w:r>
      <w:r w:rsidR="00BE3C76" w:rsidRPr="006405A4">
        <w:rPr>
          <w:rFonts w:cstheme="minorHAnsi"/>
          <w:rtl/>
          <w:lang w:val="en-US"/>
        </w:rPr>
        <w:t xml:space="preserve"> </w:t>
      </w:r>
      <w:r w:rsidR="00BE3C76">
        <w:rPr>
          <w:rFonts w:cstheme="minorHAnsi" w:hint="cs"/>
          <w:rtl/>
          <w:lang w:val="en-US"/>
        </w:rPr>
        <w:t>حزام طهبوب،</w:t>
      </w:r>
      <w:r w:rsidR="00B44EAD">
        <w:rPr>
          <w:rFonts w:cstheme="minorHAnsi" w:hint="cs"/>
          <w:rtl/>
          <w:lang w:val="en-US"/>
        </w:rPr>
        <w:t xml:space="preserve"> </w:t>
      </w:r>
      <w:r w:rsidR="00BE3C76" w:rsidRPr="006405A4">
        <w:rPr>
          <w:rFonts w:cstheme="minorHAnsi"/>
          <w:rtl/>
          <w:lang w:val="en-US"/>
        </w:rPr>
        <w:t>مدير</w:t>
      </w:r>
      <w:r w:rsidR="00BE3C76" w:rsidRPr="006405A4">
        <w:rPr>
          <w:rFonts w:cstheme="minorHAnsi" w:hint="cs"/>
          <w:rtl/>
          <w:lang w:val="en-US"/>
        </w:rPr>
        <w:t>ة</w:t>
      </w:r>
      <w:r w:rsidR="00BE3C76" w:rsidRPr="006405A4">
        <w:rPr>
          <w:rFonts w:cstheme="minorHAnsi"/>
          <w:rtl/>
          <w:lang w:val="en-US"/>
        </w:rPr>
        <w:t xml:space="preserve"> برنامج حياة المشترك</w:t>
      </w:r>
      <w:r w:rsidR="00B44EAD">
        <w:rPr>
          <w:rFonts w:cstheme="minorHAnsi" w:hint="cs"/>
          <w:rtl/>
          <w:lang w:val="en-US"/>
        </w:rPr>
        <w:t>.</w:t>
      </w:r>
    </w:p>
    <w:p w14:paraId="0E4FDEC8" w14:textId="023C1F10" w:rsidR="009D2D41" w:rsidRPr="00F03C06" w:rsidRDefault="00231FBA" w:rsidP="009D2D41">
      <w:pPr>
        <w:bidi/>
        <w:jc w:val="both"/>
        <w:rPr>
          <w:rFonts w:cstheme="minorHAnsi"/>
          <w:lang w:val="en-US"/>
        </w:rPr>
      </w:pPr>
      <w:r>
        <w:rPr>
          <w:rFonts w:cstheme="minorHAnsi" w:hint="cs"/>
          <w:rtl/>
          <w:lang w:val="en-US"/>
        </w:rPr>
        <w:t>سابقا</w:t>
      </w:r>
      <w:r w:rsidR="00844F1B">
        <w:rPr>
          <w:rFonts w:cstheme="minorHAnsi" w:hint="cs"/>
          <w:rtl/>
          <w:lang w:val="en-US"/>
        </w:rPr>
        <w:t>ً</w:t>
      </w:r>
      <w:r w:rsidR="009D2D41" w:rsidRPr="00284A48">
        <w:rPr>
          <w:rFonts w:cstheme="minorHAnsi"/>
          <w:rtl/>
          <w:lang w:val="en-US"/>
        </w:rPr>
        <w:t xml:space="preserve"> اعتادت رزان على الاعتقاد بأن قضايا النوع الاجتماعي تتعلق فقط بالنساء،</w:t>
      </w:r>
      <w:r w:rsidR="00B23695">
        <w:rPr>
          <w:rFonts w:cstheme="minorHAnsi" w:hint="cs"/>
          <w:rtl/>
          <w:lang w:val="en-US"/>
        </w:rPr>
        <w:t xml:space="preserve"> </w:t>
      </w:r>
      <w:r>
        <w:rPr>
          <w:rFonts w:cstheme="minorHAnsi" w:hint="cs"/>
          <w:rtl/>
          <w:lang w:val="en-US"/>
        </w:rPr>
        <w:t xml:space="preserve">اما </w:t>
      </w:r>
      <w:r w:rsidRPr="00284A48">
        <w:rPr>
          <w:rFonts w:cstheme="minorHAnsi"/>
          <w:rtl/>
          <w:lang w:val="en-US"/>
        </w:rPr>
        <w:t>الآن</w:t>
      </w:r>
      <w:r w:rsidR="00996B45">
        <w:rPr>
          <w:rFonts w:cstheme="minorHAnsi" w:hint="cs"/>
          <w:rtl/>
          <w:lang w:val="en-US"/>
        </w:rPr>
        <w:t xml:space="preserve"> </w:t>
      </w:r>
      <w:r w:rsidR="009D2D41" w:rsidRPr="00284A48">
        <w:rPr>
          <w:rFonts w:cstheme="minorHAnsi"/>
          <w:rtl/>
          <w:lang w:val="en-US"/>
        </w:rPr>
        <w:t xml:space="preserve"> فهي تعرف أن هذا ليس هو ال</w:t>
      </w:r>
      <w:r w:rsidR="00070B30">
        <w:rPr>
          <w:rFonts w:cstheme="minorHAnsi" w:hint="cs"/>
          <w:rtl/>
          <w:lang w:val="en-US"/>
        </w:rPr>
        <w:t>واقع</w:t>
      </w:r>
      <w:r w:rsidR="00C56E90">
        <w:rPr>
          <w:rFonts w:cstheme="minorHAnsi" w:hint="cs"/>
          <w:rtl/>
          <w:lang w:val="en-US"/>
        </w:rPr>
        <w:t>.</w:t>
      </w:r>
      <w:r w:rsidR="00327D4E">
        <w:rPr>
          <w:rFonts w:cstheme="minorHAnsi" w:hint="cs"/>
          <w:rtl/>
          <w:lang w:val="en-US"/>
        </w:rPr>
        <w:t xml:space="preserve"> </w:t>
      </w:r>
      <w:r w:rsidR="003E0850">
        <w:rPr>
          <w:rFonts w:cstheme="minorHAnsi" w:hint="cs"/>
          <w:rtl/>
          <w:lang w:val="en-US"/>
        </w:rPr>
        <w:t>تقول رزان:</w:t>
      </w:r>
      <w:r w:rsidR="00B44EAD">
        <w:rPr>
          <w:rFonts w:cstheme="minorHAnsi" w:hint="cs"/>
          <w:rtl/>
          <w:lang w:val="en-US"/>
        </w:rPr>
        <w:t xml:space="preserve"> </w:t>
      </w:r>
      <w:r w:rsidR="00C56E90">
        <w:rPr>
          <w:rFonts w:cstheme="minorHAnsi" w:hint="cs"/>
          <w:rtl/>
          <w:lang w:val="en-US"/>
        </w:rPr>
        <w:t>"</w:t>
      </w:r>
      <w:r w:rsidR="009D2D41" w:rsidRPr="00284A48">
        <w:rPr>
          <w:rFonts w:cstheme="minorHAnsi"/>
          <w:rtl/>
          <w:lang w:val="en-US"/>
        </w:rPr>
        <w:t>في مجتمعنا وفي عاداتنا وتقاليدنا، فإن مفهوم العنف ضد المرأة والعنف القائم على النوع الاجتماعي حساس للغاية</w:t>
      </w:r>
      <w:r w:rsidR="009D2D41" w:rsidRPr="00284A48">
        <w:rPr>
          <w:rFonts w:cstheme="minorHAnsi"/>
          <w:lang w:val="en-US"/>
        </w:rPr>
        <w:t xml:space="preserve">. </w:t>
      </w:r>
      <w:r w:rsidR="009D2D41" w:rsidRPr="00284A48">
        <w:rPr>
          <w:rFonts w:cstheme="minorHAnsi"/>
          <w:rtl/>
          <w:lang w:val="en-US"/>
        </w:rPr>
        <w:t>لكننا نعرف الآن ما يعنيه هذا وما هي قضا</w:t>
      </w:r>
      <w:r w:rsidR="00AD6D7E" w:rsidRPr="00284A48">
        <w:rPr>
          <w:rFonts w:cstheme="minorHAnsi" w:hint="cs"/>
          <w:rtl/>
          <w:lang w:val="en-US"/>
        </w:rPr>
        <w:t>يا النوع الاجتماعي</w:t>
      </w:r>
      <w:r w:rsidR="009D2D41" w:rsidRPr="00284A48">
        <w:rPr>
          <w:rFonts w:cstheme="minorHAnsi"/>
          <w:lang w:val="en-US"/>
        </w:rPr>
        <w:t xml:space="preserve">. </w:t>
      </w:r>
      <w:r w:rsidR="009D2D41" w:rsidRPr="00284A48">
        <w:rPr>
          <w:rFonts w:cstheme="minorHAnsi"/>
          <w:rtl/>
          <w:lang w:val="en-US"/>
        </w:rPr>
        <w:t>بالنسبة لي، لم تكن حالات العنف القائم على النوع الاجتماعي وفهمها واضح</w:t>
      </w:r>
      <w:r w:rsidR="00552B0D" w:rsidRPr="00235C0F">
        <w:rPr>
          <w:rFonts w:cs="Calibri"/>
          <w:rtl/>
          <w:lang w:val="en-US"/>
        </w:rPr>
        <w:t>اً</w:t>
      </w:r>
      <w:r w:rsidR="00552B0D">
        <w:rPr>
          <w:rFonts w:cs="Calibri" w:hint="cs"/>
          <w:rtl/>
          <w:lang w:val="en-US"/>
        </w:rPr>
        <w:t>.</w:t>
      </w:r>
      <w:r w:rsidR="009D2D41" w:rsidRPr="00284A48">
        <w:rPr>
          <w:rFonts w:cstheme="minorHAnsi"/>
          <w:lang w:val="en-US"/>
        </w:rPr>
        <w:t xml:space="preserve"> </w:t>
      </w:r>
      <w:r w:rsidR="009D2D41" w:rsidRPr="00284A48">
        <w:rPr>
          <w:rFonts w:cstheme="minorHAnsi"/>
          <w:rtl/>
          <w:lang w:val="en-US"/>
        </w:rPr>
        <w:t>بعد التدريب، أصبحت هذه المفاهيم أكثر وضوح</w:t>
      </w:r>
      <w:r w:rsidR="00D16BA3" w:rsidRPr="00235C0F">
        <w:rPr>
          <w:rFonts w:cs="Calibri"/>
          <w:rtl/>
          <w:lang w:val="en-US"/>
        </w:rPr>
        <w:t>اً</w:t>
      </w:r>
      <w:r w:rsidR="003E0850">
        <w:rPr>
          <w:rFonts w:cstheme="minorHAnsi" w:hint="cs"/>
          <w:rtl/>
          <w:lang w:val="en-US"/>
        </w:rPr>
        <w:t>."</w:t>
      </w:r>
    </w:p>
    <w:p w14:paraId="62EBEE6F" w14:textId="57805552" w:rsidR="00CF5D73" w:rsidRPr="00F03C06" w:rsidRDefault="00CF5D73" w:rsidP="00AF7575">
      <w:pPr>
        <w:bidi/>
        <w:jc w:val="both"/>
        <w:rPr>
          <w:rFonts w:cstheme="minorHAnsi"/>
          <w:lang w:val="en-US"/>
        </w:rPr>
      </w:pPr>
      <w:r w:rsidRPr="001C3FCC">
        <w:rPr>
          <w:rFonts w:cstheme="minorHAnsi"/>
          <w:rtl/>
          <w:lang w:val="en-US"/>
        </w:rPr>
        <w:t xml:space="preserve">تقول رزان إنها تدرك الآن أن المواقف تجاه المرأة </w:t>
      </w:r>
      <w:r w:rsidR="008B0116" w:rsidRPr="001C3FCC">
        <w:rPr>
          <w:rFonts w:cstheme="minorHAnsi" w:hint="cs"/>
          <w:rtl/>
          <w:lang w:val="en-US"/>
        </w:rPr>
        <w:t>ت</w:t>
      </w:r>
      <w:r w:rsidRPr="001C3FCC">
        <w:rPr>
          <w:rFonts w:cstheme="minorHAnsi"/>
          <w:rtl/>
          <w:lang w:val="en-US"/>
        </w:rPr>
        <w:t>تشكل من المجتمع ككل</w:t>
      </w:r>
      <w:r w:rsidR="008B0116" w:rsidRPr="001C3FCC">
        <w:rPr>
          <w:rFonts w:cstheme="minorHAnsi" w:hint="cs"/>
          <w:rtl/>
          <w:lang w:val="en-US"/>
        </w:rPr>
        <w:t xml:space="preserve"> ومن الافراد بشكل </w:t>
      </w:r>
      <w:r w:rsidR="008246CF">
        <w:rPr>
          <w:rFonts w:cstheme="minorHAnsi" w:hint="cs"/>
          <w:rtl/>
          <w:lang w:val="en-US"/>
        </w:rPr>
        <w:t>خاص</w:t>
      </w:r>
      <w:r w:rsidRPr="001C3FCC">
        <w:rPr>
          <w:rFonts w:cstheme="minorHAnsi"/>
          <w:rtl/>
          <w:lang w:val="en-US"/>
        </w:rPr>
        <w:t>، بغض النظر عن الجنس، يجب أن يكون</w:t>
      </w:r>
      <w:r w:rsidR="007B2ED6" w:rsidRPr="001C3FCC">
        <w:rPr>
          <w:rFonts w:cstheme="minorHAnsi" w:hint="cs"/>
          <w:rtl/>
          <w:lang w:val="en-US"/>
        </w:rPr>
        <w:t xml:space="preserve"> جميع افراد المجتمع</w:t>
      </w:r>
      <w:r w:rsidRPr="001C3FCC">
        <w:rPr>
          <w:rFonts w:cstheme="minorHAnsi"/>
          <w:rtl/>
          <w:lang w:val="en-US"/>
        </w:rPr>
        <w:t xml:space="preserve"> جزء</w:t>
      </w:r>
      <w:r w:rsidR="00E31497" w:rsidRPr="00235C0F">
        <w:rPr>
          <w:rFonts w:cs="Calibri"/>
          <w:rtl/>
          <w:lang w:val="en-US"/>
        </w:rPr>
        <w:t>اً</w:t>
      </w:r>
      <w:r w:rsidRPr="001C3FCC">
        <w:rPr>
          <w:rFonts w:cstheme="minorHAnsi"/>
          <w:rtl/>
          <w:lang w:val="en-US"/>
        </w:rPr>
        <w:t xml:space="preserve"> من الحل </w:t>
      </w:r>
      <w:r w:rsidR="005A7D63">
        <w:rPr>
          <w:rFonts w:cstheme="minorHAnsi" w:hint="cs"/>
          <w:rtl/>
          <w:lang w:val="en-US"/>
        </w:rPr>
        <w:t>من اجل</w:t>
      </w:r>
      <w:r w:rsidR="007C1755" w:rsidRPr="001C3FCC">
        <w:rPr>
          <w:rFonts w:cstheme="minorHAnsi" w:hint="cs"/>
          <w:rtl/>
          <w:lang w:val="en-US"/>
        </w:rPr>
        <w:t xml:space="preserve"> </w:t>
      </w:r>
      <w:r w:rsidR="00861738" w:rsidRPr="001C3FCC">
        <w:rPr>
          <w:rFonts w:cstheme="minorHAnsi" w:hint="cs"/>
          <w:rtl/>
          <w:lang w:val="en-US"/>
        </w:rPr>
        <w:t>القضاء</w:t>
      </w:r>
      <w:r w:rsidRPr="001C3FCC">
        <w:rPr>
          <w:rFonts w:cstheme="minorHAnsi"/>
          <w:rtl/>
          <w:lang w:val="en-US"/>
        </w:rPr>
        <w:t xml:space="preserve"> على العنف ضد المرأة</w:t>
      </w:r>
      <w:r w:rsidR="00E31497">
        <w:rPr>
          <w:rFonts w:cstheme="minorHAnsi" w:hint="cs"/>
          <w:rtl/>
          <w:lang w:val="en-US"/>
        </w:rPr>
        <w:t xml:space="preserve">. </w:t>
      </w:r>
      <w:r w:rsidRPr="001C3FCC">
        <w:rPr>
          <w:rFonts w:cstheme="minorHAnsi"/>
          <w:rtl/>
          <w:lang w:val="en-US"/>
        </w:rPr>
        <w:t>والآن،</w:t>
      </w:r>
      <w:r w:rsidR="0038706C" w:rsidRPr="001C3FCC">
        <w:rPr>
          <w:rFonts w:cstheme="minorHAnsi" w:hint="cs"/>
          <w:rtl/>
          <w:lang w:val="en-US"/>
        </w:rPr>
        <w:t xml:space="preserve"> اصبحت رزان</w:t>
      </w:r>
      <w:r w:rsidRPr="001C3FCC">
        <w:rPr>
          <w:rFonts w:cstheme="minorHAnsi"/>
          <w:rtl/>
          <w:lang w:val="en-US"/>
        </w:rPr>
        <w:t xml:space="preserve"> لديها المهارات اللازمة لترجمة معرفتها إلى أدوات اتصال للتأثير على كل من النساء والرجال في جميع أنحاء البلاد</w:t>
      </w:r>
      <w:r w:rsidR="00D86461">
        <w:rPr>
          <w:rFonts w:cstheme="minorHAnsi" w:hint="cs"/>
          <w:rtl/>
          <w:lang w:val="en-US"/>
        </w:rPr>
        <w:t xml:space="preserve">. </w:t>
      </w:r>
      <w:r w:rsidRPr="001C3FCC">
        <w:rPr>
          <w:rFonts w:cstheme="minorHAnsi"/>
          <w:rtl/>
          <w:lang w:val="en-US"/>
        </w:rPr>
        <w:t>بالنسبة لرزان، الإعلام أداة قوية في هذا التغيير، لكنه يتطلب وقت</w:t>
      </w:r>
      <w:r w:rsidR="00D86461" w:rsidRPr="00235C0F">
        <w:rPr>
          <w:rFonts w:cs="Calibri"/>
          <w:rtl/>
          <w:lang w:val="en-US"/>
        </w:rPr>
        <w:t>اً</w:t>
      </w:r>
      <w:r w:rsidR="00D86461">
        <w:rPr>
          <w:rFonts w:cs="Calibri" w:hint="cs"/>
          <w:rtl/>
          <w:lang w:val="en-US"/>
        </w:rPr>
        <w:t xml:space="preserve">. </w:t>
      </w:r>
      <w:r w:rsidRPr="001C3FCC">
        <w:rPr>
          <w:rFonts w:cstheme="minorHAnsi"/>
          <w:rtl/>
          <w:lang w:val="en-US"/>
        </w:rPr>
        <w:t>وتقول: "من الصعب تغيير السلوكيات، وهذه عملية بطيئة</w:t>
      </w:r>
      <w:r w:rsidRPr="001C3FCC">
        <w:rPr>
          <w:rFonts w:cstheme="minorHAnsi"/>
          <w:lang w:val="en-US"/>
        </w:rPr>
        <w:t>".</w:t>
      </w:r>
    </w:p>
    <w:p w14:paraId="6D3A1048" w14:textId="0F7EEF91" w:rsidR="00795964" w:rsidRPr="00F03C06" w:rsidRDefault="00795964" w:rsidP="00795964">
      <w:pPr>
        <w:bidi/>
        <w:jc w:val="both"/>
        <w:rPr>
          <w:rFonts w:cstheme="minorHAnsi"/>
          <w:lang w:val="en-US"/>
        </w:rPr>
      </w:pPr>
      <w:r w:rsidRPr="00795964">
        <w:rPr>
          <w:rFonts w:cstheme="minorHAnsi"/>
          <w:rtl/>
          <w:lang w:val="en-US"/>
        </w:rPr>
        <w:t xml:space="preserve">بعد التدريب،  تريد </w:t>
      </w:r>
      <w:r w:rsidR="005B755A" w:rsidRPr="00795964">
        <w:rPr>
          <w:rFonts w:cstheme="minorHAnsi"/>
          <w:rtl/>
          <w:lang w:val="en-US"/>
        </w:rPr>
        <w:t xml:space="preserve">رزان </w:t>
      </w:r>
      <w:r w:rsidRPr="00795964">
        <w:rPr>
          <w:rFonts w:cstheme="minorHAnsi"/>
          <w:rtl/>
          <w:lang w:val="en-US"/>
        </w:rPr>
        <w:t>أن تفعل المزيد لتكون جزءًا من الحل</w:t>
      </w:r>
      <w:r w:rsidR="00EA15FB">
        <w:rPr>
          <w:rFonts w:cstheme="minorHAnsi" w:hint="cs"/>
          <w:rtl/>
          <w:lang w:val="en-US"/>
        </w:rPr>
        <w:t>. "</w:t>
      </w:r>
      <w:r w:rsidRPr="00795964">
        <w:rPr>
          <w:rFonts w:cstheme="minorHAnsi"/>
          <w:rtl/>
          <w:lang w:val="en-US"/>
        </w:rPr>
        <w:t xml:space="preserve">أرى </w:t>
      </w:r>
      <w:r w:rsidR="000F467C">
        <w:rPr>
          <w:rFonts w:cstheme="minorHAnsi" w:hint="cs"/>
          <w:rtl/>
          <w:lang w:val="en-US" w:bidi="ar-JO"/>
        </w:rPr>
        <w:t xml:space="preserve">أن </w:t>
      </w:r>
      <w:r w:rsidRPr="00795964">
        <w:rPr>
          <w:rFonts w:cstheme="minorHAnsi"/>
          <w:rtl/>
          <w:lang w:val="en-US"/>
        </w:rPr>
        <w:t>النساء يواجهن هذه المشاكل</w:t>
      </w:r>
      <w:r w:rsidR="009F4077">
        <w:rPr>
          <w:rFonts w:cstheme="minorHAnsi" w:hint="cs"/>
          <w:rtl/>
          <w:lang w:val="en-US"/>
        </w:rPr>
        <w:t xml:space="preserve"> </w:t>
      </w:r>
      <w:r w:rsidR="009302B7">
        <w:rPr>
          <w:rFonts w:cstheme="minorHAnsi" w:hint="cs"/>
          <w:rtl/>
          <w:lang w:val="en-US"/>
        </w:rPr>
        <w:t>ف</w:t>
      </w:r>
      <w:r w:rsidR="000B5E59" w:rsidRPr="000B5E59">
        <w:rPr>
          <w:rFonts w:cs="Calibri"/>
          <w:rtl/>
          <w:lang w:val="en-US"/>
        </w:rPr>
        <w:t>ه</w:t>
      </w:r>
      <w:r w:rsidR="000B5E59">
        <w:rPr>
          <w:rFonts w:cs="Calibri" w:hint="cs"/>
          <w:rtl/>
          <w:lang w:val="en-US"/>
        </w:rPr>
        <w:t>ن</w:t>
      </w:r>
      <w:r w:rsidR="000B5E59" w:rsidRPr="000B5E59">
        <w:rPr>
          <w:rFonts w:cs="Calibri"/>
          <w:rtl/>
          <w:lang w:val="en-US"/>
        </w:rPr>
        <w:t xml:space="preserve"> </w:t>
      </w:r>
      <w:r w:rsidR="00115DFF">
        <w:rPr>
          <w:rFonts w:cs="Calibri" w:hint="cs"/>
          <w:rtl/>
          <w:lang w:val="en-US"/>
        </w:rPr>
        <w:t>مهمش</w:t>
      </w:r>
      <w:r w:rsidR="009302B7">
        <w:rPr>
          <w:rFonts w:cs="Calibri" w:hint="cs"/>
          <w:rtl/>
          <w:lang w:val="en-US"/>
        </w:rPr>
        <w:t>ات</w:t>
      </w:r>
      <w:r w:rsidR="009F4077">
        <w:rPr>
          <w:rFonts w:cs="Calibri" w:hint="cs"/>
          <w:rtl/>
          <w:lang w:val="en-US"/>
        </w:rPr>
        <w:t>، وانا أريد مساعدتهن".</w:t>
      </w:r>
      <w:r w:rsidR="009302B7">
        <w:rPr>
          <w:rFonts w:cs="Calibri" w:hint="cs"/>
          <w:rtl/>
          <w:lang w:val="en-US"/>
        </w:rPr>
        <w:t xml:space="preserve"> </w:t>
      </w:r>
    </w:p>
    <w:p w14:paraId="0FE21240" w14:textId="0EA95991" w:rsidR="00A9460B" w:rsidRDefault="00F1560B" w:rsidP="00A9460B">
      <w:pPr>
        <w:bidi/>
        <w:rPr>
          <w:rFonts w:cstheme="minorHAnsi"/>
          <w:rtl/>
          <w:lang w:val="en-US"/>
        </w:rPr>
      </w:pPr>
      <w:r w:rsidRPr="00F84A89">
        <w:rPr>
          <w:rFonts w:cstheme="minorHAnsi"/>
          <w:rtl/>
          <w:lang w:val="en-US"/>
        </w:rPr>
        <w:t>تواصل رزان تثقيف نفسها والآخرين من خلال العمل التطوعي وتطوير البرامج وحملات التوعية التي تعالج قض</w:t>
      </w:r>
      <w:r w:rsidR="00FB6602">
        <w:rPr>
          <w:rFonts w:cstheme="minorHAnsi" w:hint="cs"/>
          <w:rtl/>
          <w:lang w:val="en-US"/>
        </w:rPr>
        <w:t>ايا</w:t>
      </w:r>
      <w:r w:rsidRPr="00F84A89">
        <w:rPr>
          <w:rFonts w:cstheme="minorHAnsi"/>
          <w:rtl/>
          <w:lang w:val="en-US"/>
        </w:rPr>
        <w:t xml:space="preserve"> العنف ضد المرأة</w:t>
      </w:r>
      <w:r w:rsidRPr="00F84A89">
        <w:rPr>
          <w:rFonts w:cstheme="minorHAnsi"/>
          <w:lang w:val="en-US"/>
        </w:rPr>
        <w:t>.</w:t>
      </w:r>
      <w:r w:rsidR="00934A00">
        <w:rPr>
          <w:rFonts w:cstheme="minorHAnsi" w:hint="cs"/>
          <w:rtl/>
          <w:lang w:val="en-US"/>
        </w:rPr>
        <w:t xml:space="preserve"> </w:t>
      </w:r>
      <w:r w:rsidRPr="00F84A89">
        <w:rPr>
          <w:rFonts w:cstheme="minorHAnsi"/>
          <w:rtl/>
          <w:lang w:val="en-US"/>
        </w:rPr>
        <w:t>كما عقدت ورشة عمل لزملائها في الوكالة الإعلامية حيث تعمل، لتبادل المعرفة الفنية والمفاهيمية التي اكتسبتها في التدريب</w:t>
      </w:r>
      <w:r w:rsidR="00934A00">
        <w:rPr>
          <w:rFonts w:cstheme="minorHAnsi" w:hint="cs"/>
          <w:rtl/>
          <w:lang w:val="en-US"/>
        </w:rPr>
        <w:t xml:space="preserve">. </w:t>
      </w:r>
      <w:r w:rsidRPr="00F84A89">
        <w:rPr>
          <w:rFonts w:cstheme="minorHAnsi"/>
          <w:rtl/>
          <w:lang w:val="en-US"/>
        </w:rPr>
        <w:t xml:space="preserve">ستواصل رزان ووكالة الأنباء التي تعمل فيها مشاركة هذه المعرفة مع وسائل الإعلام في مناطق أخرى من الضفة الغربية، لا سيما </w:t>
      </w:r>
      <w:r w:rsidR="00F84A89" w:rsidRPr="00F84A89">
        <w:rPr>
          <w:rFonts w:cstheme="minorHAnsi" w:hint="cs"/>
          <w:rtl/>
          <w:lang w:val="en-US"/>
        </w:rPr>
        <w:t>المناطق</w:t>
      </w:r>
      <w:r w:rsidRPr="00F84A89">
        <w:rPr>
          <w:rFonts w:cstheme="minorHAnsi"/>
          <w:rtl/>
          <w:lang w:val="en-US"/>
        </w:rPr>
        <w:t xml:space="preserve"> التي يزداد فيها تكرار ما يسمى بجرائم الشرف</w:t>
      </w:r>
      <w:r w:rsidRPr="00F84A89">
        <w:rPr>
          <w:rFonts w:cstheme="minorHAnsi"/>
          <w:lang w:val="en-US"/>
        </w:rPr>
        <w:t>.</w:t>
      </w:r>
      <w:r w:rsidR="000A30FE" w:rsidRPr="000A30FE">
        <w:rPr>
          <w:rFonts w:cstheme="minorHAnsi"/>
          <w:rtl/>
          <w:lang w:val="en-US"/>
        </w:rPr>
        <w:t xml:space="preserve">كما </w:t>
      </w:r>
      <w:r w:rsidR="002D2DD4">
        <w:rPr>
          <w:rFonts w:cstheme="minorHAnsi" w:hint="cs"/>
          <w:rtl/>
          <w:lang w:val="en-US"/>
        </w:rPr>
        <w:t>و</w:t>
      </w:r>
      <w:r w:rsidR="000A30FE" w:rsidRPr="000A30FE">
        <w:rPr>
          <w:rFonts w:cstheme="minorHAnsi"/>
          <w:rtl/>
          <w:lang w:val="en-US"/>
        </w:rPr>
        <w:t>تخطط رزان لتنظيم مبادرة توعية في جامعتها لتثقيف زملائها الطلاب حول الأشكال المختلفة للعنف القائم على النوع الاجتماعي</w:t>
      </w:r>
      <w:r w:rsidR="002D2DD4">
        <w:rPr>
          <w:rFonts w:cstheme="minorHAnsi" w:hint="cs"/>
          <w:rtl/>
          <w:lang w:val="en-US"/>
        </w:rPr>
        <w:t>، حيث</w:t>
      </w:r>
      <w:r w:rsidR="000A30FE" w:rsidRPr="000A30FE">
        <w:rPr>
          <w:rFonts w:cstheme="minorHAnsi"/>
          <w:lang w:val="en-US"/>
        </w:rPr>
        <w:t xml:space="preserve"> </w:t>
      </w:r>
      <w:r w:rsidR="000A30FE" w:rsidRPr="000A30FE">
        <w:rPr>
          <w:rFonts w:cstheme="minorHAnsi"/>
          <w:rtl/>
          <w:lang w:val="en-US"/>
        </w:rPr>
        <w:t>تقول: "ليس هناك شك في أن وسائل الإعلام يمكن أن تساعد في تقليل العنف ضد المرأة</w:t>
      </w:r>
      <w:r w:rsidR="001119C3">
        <w:rPr>
          <w:rFonts w:cstheme="minorHAnsi" w:hint="cs"/>
          <w:rtl/>
          <w:lang w:val="en-US"/>
        </w:rPr>
        <w:t>."</w:t>
      </w:r>
      <w:r w:rsidR="00A9460B">
        <w:rPr>
          <w:rFonts w:cstheme="minorHAnsi" w:hint="cs"/>
          <w:rtl/>
          <w:lang w:val="en-US"/>
        </w:rPr>
        <w:t xml:space="preserve"> كما و</w:t>
      </w:r>
      <w:r w:rsidR="00A9460B" w:rsidRPr="008567C4">
        <w:rPr>
          <w:rFonts w:cstheme="minorHAnsi"/>
          <w:rtl/>
          <w:lang w:val="en-US"/>
        </w:rPr>
        <w:t>تأمل رزان أن تنتج يوم</w:t>
      </w:r>
      <w:r w:rsidR="00A9460B" w:rsidRPr="0037001E">
        <w:rPr>
          <w:rFonts w:cs="Calibri"/>
          <w:rtl/>
          <w:lang w:val="en-US"/>
        </w:rPr>
        <w:t>اً</w:t>
      </w:r>
      <w:r w:rsidR="00A9460B" w:rsidRPr="008567C4">
        <w:rPr>
          <w:rFonts w:cstheme="minorHAnsi"/>
          <w:rtl/>
          <w:lang w:val="en-US"/>
        </w:rPr>
        <w:t xml:space="preserve"> ما برنامج</w:t>
      </w:r>
      <w:r w:rsidR="00A9460B" w:rsidRPr="0037001E">
        <w:rPr>
          <w:rFonts w:cs="Calibri"/>
          <w:rtl/>
          <w:lang w:val="en-US"/>
        </w:rPr>
        <w:t>اً</w:t>
      </w:r>
      <w:r w:rsidR="00A9460B" w:rsidRPr="008567C4">
        <w:rPr>
          <w:rFonts w:cstheme="minorHAnsi"/>
          <w:rtl/>
          <w:lang w:val="en-US"/>
        </w:rPr>
        <w:t xml:space="preserve"> </w:t>
      </w:r>
      <w:r w:rsidR="00A9460B" w:rsidRPr="008567C4">
        <w:rPr>
          <w:rFonts w:cstheme="minorHAnsi" w:hint="cs"/>
          <w:rtl/>
          <w:lang w:val="en-US"/>
        </w:rPr>
        <w:t>يراعي حساسية النوع الاجتماعي</w:t>
      </w:r>
      <w:r w:rsidR="00A9460B" w:rsidRPr="008567C4">
        <w:rPr>
          <w:rFonts w:cstheme="minorHAnsi"/>
          <w:rtl/>
          <w:lang w:val="en-US"/>
        </w:rPr>
        <w:t xml:space="preserve"> على التلفزيون المحلي، </w:t>
      </w:r>
      <w:r w:rsidR="00A9460B" w:rsidRPr="008567C4">
        <w:rPr>
          <w:rFonts w:cstheme="minorHAnsi" w:hint="cs"/>
          <w:rtl/>
          <w:lang w:val="en-US"/>
        </w:rPr>
        <w:t>من اجل</w:t>
      </w:r>
      <w:r w:rsidR="00A9460B">
        <w:rPr>
          <w:rFonts w:cstheme="minorHAnsi" w:hint="cs"/>
          <w:rtl/>
          <w:lang w:val="en-US"/>
        </w:rPr>
        <w:t xml:space="preserve"> </w:t>
      </w:r>
      <w:r w:rsidR="00A9460B" w:rsidRPr="008567C4">
        <w:rPr>
          <w:rFonts w:cstheme="minorHAnsi"/>
          <w:rtl/>
          <w:lang w:val="en-US"/>
        </w:rPr>
        <w:t>إحداث تغيير دائم للأجيال القادمة</w:t>
      </w:r>
      <w:r w:rsidR="00A9460B" w:rsidRPr="008567C4">
        <w:rPr>
          <w:rFonts w:cstheme="minorHAnsi"/>
          <w:lang w:val="en-US"/>
        </w:rPr>
        <w:t>.</w:t>
      </w:r>
    </w:p>
    <w:p w14:paraId="3555C3DE" w14:textId="6EE2DB78" w:rsidR="000A30FE" w:rsidRPr="00F03C06" w:rsidRDefault="000A30FE" w:rsidP="002D2DD4">
      <w:pPr>
        <w:bidi/>
        <w:jc w:val="both"/>
        <w:rPr>
          <w:rFonts w:cstheme="minorHAnsi"/>
          <w:lang w:val="en-US"/>
        </w:rPr>
      </w:pPr>
    </w:p>
    <w:p w14:paraId="6608FA49" w14:textId="091F266E" w:rsidR="00E73A51" w:rsidRDefault="00EA0624" w:rsidP="00727A1D">
      <w:pPr>
        <w:rPr>
          <w:rFonts w:eastAsia="Times New Roman" w:cstheme="minorHAnsi"/>
          <w:sz w:val="24"/>
          <w:szCs w:val="24"/>
          <w:rtl/>
        </w:rPr>
      </w:pPr>
      <w:r w:rsidRPr="00682091">
        <w:rPr>
          <w:rFonts w:cstheme="minorHAnsi"/>
          <w:noProof/>
          <w:sz w:val="20"/>
          <w:szCs w:val="20"/>
          <w:lang w:val="en-CA" w:eastAsia="en-CA"/>
        </w:rPr>
        <mc:AlternateContent>
          <mc:Choice Requires="wps">
            <w:drawing>
              <wp:anchor distT="0" distB="0" distL="114300" distR="114300" simplePos="0" relativeHeight="251659264" behindDoc="0" locked="0" layoutInCell="1" allowOverlap="1" wp14:anchorId="648E60C2" wp14:editId="0319B5E5">
                <wp:simplePos x="0" y="0"/>
                <wp:positionH relativeFrom="margin">
                  <wp:posOffset>0</wp:posOffset>
                </wp:positionH>
                <wp:positionV relativeFrom="paragraph">
                  <wp:posOffset>303068</wp:posOffset>
                </wp:positionV>
                <wp:extent cx="5956935" cy="1309255"/>
                <wp:effectExtent l="0" t="0" r="24765" b="24765"/>
                <wp:wrapNone/>
                <wp:docPr id="1" name="Text Box 1"/>
                <wp:cNvGraphicFramePr/>
                <a:graphic xmlns:a="http://schemas.openxmlformats.org/drawingml/2006/main">
                  <a:graphicData uri="http://schemas.microsoft.com/office/word/2010/wordprocessingShape">
                    <wps:wsp>
                      <wps:cNvSpPr txBox="1"/>
                      <wps:spPr>
                        <a:xfrm>
                          <a:off x="0" y="0"/>
                          <a:ext cx="5956935" cy="1309255"/>
                        </a:xfrm>
                        <a:prstGeom prst="rect">
                          <a:avLst/>
                        </a:prstGeom>
                        <a:solidFill>
                          <a:schemeClr val="bg1">
                            <a:lumMod val="85000"/>
                          </a:schemeClr>
                        </a:solidFill>
                        <a:ln w="6350">
                          <a:solidFill>
                            <a:prstClr val="black"/>
                          </a:solidFill>
                        </a:ln>
                      </wps:spPr>
                      <wps:txbx>
                        <w:txbxContent>
                          <w:p w14:paraId="0AC1AD2A" w14:textId="77777777" w:rsidR="00927515" w:rsidRPr="008D4329" w:rsidRDefault="00927515" w:rsidP="00927515">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eastAsia="Times New Roman" w:cstheme="minorHAnsi"/>
                                <w:sz w:val="24"/>
                                <w:szCs w:val="24"/>
                              </w:rPr>
                            </w:pPr>
                            <w:r w:rsidRPr="008D4329">
                              <w:rPr>
                                <w:rFonts w:eastAsia="Times New Roman" w:cstheme="minorHAnsi"/>
                                <w:sz w:val="24"/>
                                <w:szCs w:val="24"/>
                                <w:rtl/>
                              </w:rPr>
                              <w:t>بتمويل</w:t>
                            </w:r>
                            <w:r w:rsidRPr="00DE1D23">
                              <w:rPr>
                                <w:rFonts w:eastAsia="Times New Roman" w:cstheme="minorHAnsi"/>
                                <w:sz w:val="24"/>
                                <w:szCs w:val="24"/>
                                <w:rtl/>
                              </w:rPr>
                              <w:t xml:space="preserve"> من حكومة كندا وتنفيذ مشترك من قبل</w:t>
                            </w:r>
                            <w:r w:rsidRPr="008D4329">
                              <w:rPr>
                                <w:rFonts w:eastAsia="Times New Roman" w:cstheme="minorHAnsi"/>
                                <w:sz w:val="24"/>
                                <w:szCs w:val="24"/>
                                <w:rtl/>
                              </w:rPr>
                              <w:t xml:space="preserve"> </w:t>
                            </w:r>
                            <w:r w:rsidRPr="007F519F">
                              <w:rPr>
                                <w:rFonts w:eastAsia="Times New Roman" w:cstheme="minorHAnsi"/>
                                <w:sz w:val="24"/>
                                <w:szCs w:val="24"/>
                                <w:rtl/>
                              </w:rPr>
                              <w:t>هيئة الأمم المتحدة للمساواة بين الجنسين وتمكين المرأة</w:t>
                            </w:r>
                            <w:r w:rsidRPr="008D4329">
                              <w:rPr>
                                <w:rFonts w:eastAsia="Times New Roman" w:cstheme="minorHAnsi"/>
                                <w:sz w:val="24"/>
                                <w:szCs w:val="24"/>
                                <w:rtl/>
                              </w:rPr>
                              <w:t>، وصندوق الأمم المت</w:t>
                            </w:r>
                            <w:r w:rsidRPr="00DE1D23">
                              <w:rPr>
                                <w:rFonts w:eastAsia="Times New Roman" w:cstheme="minorHAnsi"/>
                                <w:sz w:val="24"/>
                                <w:szCs w:val="24"/>
                                <w:rtl/>
                              </w:rPr>
                              <w:t xml:space="preserve">حدة للسكان، وبرنامج </w:t>
                            </w:r>
                            <w:r w:rsidRPr="008D4329">
                              <w:rPr>
                                <w:rFonts w:eastAsia="Times New Roman" w:cstheme="minorHAnsi"/>
                                <w:sz w:val="24"/>
                                <w:szCs w:val="24"/>
                                <w:rtl/>
                              </w:rPr>
                              <w:t>الأمم المتحدة</w:t>
                            </w:r>
                            <w:r>
                              <w:rPr>
                                <w:rFonts w:eastAsia="Times New Roman" w:cstheme="minorHAnsi" w:hint="cs"/>
                                <w:sz w:val="24"/>
                                <w:szCs w:val="24"/>
                                <w:rtl/>
                              </w:rPr>
                              <w:t xml:space="preserve"> </w:t>
                            </w:r>
                            <w:r w:rsidRPr="00DE1D23">
                              <w:rPr>
                                <w:rFonts w:eastAsia="Times New Roman" w:cstheme="minorHAnsi"/>
                                <w:sz w:val="24"/>
                                <w:szCs w:val="24"/>
                                <w:rtl/>
                              </w:rPr>
                              <w:t>للمستوطنات البشرية</w:t>
                            </w:r>
                            <w:r w:rsidRPr="008D4329">
                              <w:rPr>
                                <w:rFonts w:eastAsia="Times New Roman" w:cstheme="minorHAnsi"/>
                                <w:sz w:val="24"/>
                                <w:szCs w:val="24"/>
                                <w:rtl/>
                              </w:rPr>
                              <w:t>، ومكتب الأمم المتحدة المعني ب</w:t>
                            </w:r>
                            <w:r w:rsidRPr="00DE1D23">
                              <w:rPr>
                                <w:rFonts w:eastAsia="Times New Roman" w:cstheme="minorHAnsi"/>
                                <w:sz w:val="24"/>
                                <w:szCs w:val="24"/>
                                <w:rtl/>
                              </w:rPr>
                              <w:t>المخدرات والجريمة، يسعى برنامج حياة</w:t>
                            </w:r>
                            <w:r w:rsidRPr="008D4329">
                              <w:rPr>
                                <w:rFonts w:eastAsia="Times New Roman" w:cstheme="minorHAnsi"/>
                                <w:sz w:val="24"/>
                                <w:szCs w:val="24"/>
                                <w:rtl/>
                              </w:rPr>
                              <w:t xml:space="preserve"> المشترك إلى </w:t>
                            </w:r>
                            <w:r>
                              <w:rPr>
                                <w:rFonts w:eastAsia="Times New Roman" w:cstheme="minorHAnsi" w:hint="cs"/>
                                <w:sz w:val="24"/>
                                <w:szCs w:val="24"/>
                                <w:rtl/>
                              </w:rPr>
                              <w:t>القضاء على</w:t>
                            </w:r>
                            <w:r w:rsidRPr="008D4329">
                              <w:rPr>
                                <w:rFonts w:eastAsia="Times New Roman" w:cstheme="minorHAnsi"/>
                                <w:sz w:val="24"/>
                                <w:szCs w:val="24"/>
                                <w:rtl/>
                              </w:rPr>
                              <w:t xml:space="preserve"> العنف ضد النساء والفتيات من خ</w:t>
                            </w:r>
                            <w:r w:rsidRPr="00DE1D23">
                              <w:rPr>
                                <w:rFonts w:eastAsia="Times New Roman" w:cstheme="minorHAnsi"/>
                                <w:sz w:val="24"/>
                                <w:szCs w:val="24"/>
                                <w:rtl/>
                              </w:rPr>
                              <w:t>لال مختلف أنشطة التوعية والوصول المجتمعي</w:t>
                            </w:r>
                            <w:r w:rsidRPr="008D4329">
                              <w:rPr>
                                <w:rFonts w:eastAsia="Times New Roman" w:cstheme="minorHAnsi"/>
                                <w:sz w:val="24"/>
                                <w:szCs w:val="24"/>
                                <w:rtl/>
                              </w:rPr>
                              <w:t>، لزيادة وصول الناجيات من العنف إلى الخدمات الضرورية، وكذلك لتعزيز القدرة المؤسسية للمسؤولين الحكوميين لتطوير وتنفيذ الأطر القانونية والسياساتية التي تعزز وتحمي حقوق النساء والفتيات في العيش في مأمن من العنف.</w:t>
                            </w:r>
                          </w:p>
                          <w:p w14:paraId="431CCBE5" w14:textId="77777777" w:rsidR="00927515" w:rsidRPr="00617EFA" w:rsidRDefault="00927515" w:rsidP="00927515">
                            <w:pPr>
                              <w:bidi/>
                              <w:rPr>
                                <w:rFonts w:asciiTheme="majorBidi" w:hAnsiTheme="majorBidi" w:cstheme="majorBid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8E60C2" id="_x0000_t202" coordsize="21600,21600" o:spt="202" path="m,l,21600r21600,l21600,xe">
                <v:stroke joinstyle="miter"/>
                <v:path gradientshapeok="t" o:connecttype="rect"/>
              </v:shapetype>
              <v:shape id="Text Box 1" o:spid="_x0000_s1026" type="#_x0000_t202" style="position:absolute;margin-left:0;margin-top:23.85pt;width:469.05pt;height:103.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" fillcolor="#d8d8d8 [2732]" strokeweight=".5pt">
                <v:textbox>
                  <w:txbxContent>
                    <w:p w14:paraId="0AC1AD2A" w14:textId="77777777" w:rsidR="00927515" w:rsidRPr="008D4329" w:rsidRDefault="00927515" w:rsidP="00927515">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eastAsia="Times New Roman" w:cstheme="minorHAnsi"/>
                          <w:sz w:val="24"/>
                          <w:szCs w:val="24"/>
                        </w:rPr>
                      </w:pPr>
                      <w:r w:rsidRPr="008D4329">
                        <w:rPr>
                          <w:rFonts w:eastAsia="Times New Roman" w:cstheme="minorHAnsi"/>
                          <w:sz w:val="24"/>
                          <w:szCs w:val="24"/>
                          <w:rtl/>
                        </w:rPr>
                        <w:t>بتمويل</w:t>
                      </w:r>
                      <w:r w:rsidRPr="00DE1D23">
                        <w:rPr>
                          <w:rFonts w:eastAsia="Times New Roman" w:cstheme="minorHAnsi"/>
                          <w:sz w:val="24"/>
                          <w:szCs w:val="24"/>
                          <w:rtl/>
                        </w:rPr>
                        <w:t xml:space="preserve"> من حكومة كندا وتنفيذ مشترك من قبل</w:t>
                      </w:r>
                      <w:r w:rsidRPr="008D4329">
                        <w:rPr>
                          <w:rFonts w:eastAsia="Times New Roman" w:cstheme="minorHAnsi"/>
                          <w:sz w:val="24"/>
                          <w:szCs w:val="24"/>
                          <w:rtl/>
                        </w:rPr>
                        <w:t xml:space="preserve"> </w:t>
                      </w:r>
                      <w:r w:rsidRPr="007F519F">
                        <w:rPr>
                          <w:rFonts w:eastAsia="Times New Roman" w:cstheme="minorHAnsi"/>
                          <w:sz w:val="24"/>
                          <w:szCs w:val="24"/>
                          <w:rtl/>
                        </w:rPr>
                        <w:t>هيئة الأمم المتحدة للمساواة بين الجنسين وتمكين المرأة</w:t>
                      </w:r>
                      <w:r w:rsidRPr="008D4329">
                        <w:rPr>
                          <w:rFonts w:eastAsia="Times New Roman" w:cstheme="minorHAnsi"/>
                          <w:sz w:val="24"/>
                          <w:szCs w:val="24"/>
                          <w:rtl/>
                        </w:rPr>
                        <w:t>، وصندوق الأمم المت</w:t>
                      </w:r>
                      <w:r w:rsidRPr="00DE1D23">
                        <w:rPr>
                          <w:rFonts w:eastAsia="Times New Roman" w:cstheme="minorHAnsi"/>
                          <w:sz w:val="24"/>
                          <w:szCs w:val="24"/>
                          <w:rtl/>
                        </w:rPr>
                        <w:t xml:space="preserve">حدة للسكان، وبرنامج </w:t>
                      </w:r>
                      <w:r w:rsidRPr="008D4329">
                        <w:rPr>
                          <w:rFonts w:eastAsia="Times New Roman" w:cstheme="minorHAnsi"/>
                          <w:sz w:val="24"/>
                          <w:szCs w:val="24"/>
                          <w:rtl/>
                        </w:rPr>
                        <w:t>الأمم المتحدة</w:t>
                      </w:r>
                      <w:r>
                        <w:rPr>
                          <w:rFonts w:eastAsia="Times New Roman" w:cstheme="minorHAnsi" w:hint="cs"/>
                          <w:sz w:val="24"/>
                          <w:szCs w:val="24"/>
                          <w:rtl/>
                        </w:rPr>
                        <w:t xml:space="preserve"> </w:t>
                      </w:r>
                      <w:r w:rsidRPr="00DE1D23">
                        <w:rPr>
                          <w:rFonts w:eastAsia="Times New Roman" w:cstheme="minorHAnsi"/>
                          <w:sz w:val="24"/>
                          <w:szCs w:val="24"/>
                          <w:rtl/>
                        </w:rPr>
                        <w:t>للمستوطنات البشرية</w:t>
                      </w:r>
                      <w:r w:rsidRPr="008D4329">
                        <w:rPr>
                          <w:rFonts w:eastAsia="Times New Roman" w:cstheme="minorHAnsi"/>
                          <w:sz w:val="24"/>
                          <w:szCs w:val="24"/>
                          <w:rtl/>
                        </w:rPr>
                        <w:t>، ومكتب الأمم المتحدة المعني ب</w:t>
                      </w:r>
                      <w:r w:rsidRPr="00DE1D23">
                        <w:rPr>
                          <w:rFonts w:eastAsia="Times New Roman" w:cstheme="minorHAnsi"/>
                          <w:sz w:val="24"/>
                          <w:szCs w:val="24"/>
                          <w:rtl/>
                        </w:rPr>
                        <w:t>المخدرات والجريمة، يسعى برنامج حياة</w:t>
                      </w:r>
                      <w:r w:rsidRPr="008D4329">
                        <w:rPr>
                          <w:rFonts w:eastAsia="Times New Roman" w:cstheme="minorHAnsi"/>
                          <w:sz w:val="24"/>
                          <w:szCs w:val="24"/>
                          <w:rtl/>
                        </w:rPr>
                        <w:t xml:space="preserve"> المشترك إلى </w:t>
                      </w:r>
                      <w:r>
                        <w:rPr>
                          <w:rFonts w:eastAsia="Times New Roman" w:cstheme="minorHAnsi" w:hint="cs"/>
                          <w:sz w:val="24"/>
                          <w:szCs w:val="24"/>
                          <w:rtl/>
                        </w:rPr>
                        <w:t>القضاء على</w:t>
                      </w:r>
                      <w:r w:rsidRPr="008D4329">
                        <w:rPr>
                          <w:rFonts w:eastAsia="Times New Roman" w:cstheme="minorHAnsi"/>
                          <w:sz w:val="24"/>
                          <w:szCs w:val="24"/>
                          <w:rtl/>
                        </w:rPr>
                        <w:t xml:space="preserve"> العنف ضد النساء والفتيات من خ</w:t>
                      </w:r>
                      <w:r w:rsidRPr="00DE1D23">
                        <w:rPr>
                          <w:rFonts w:eastAsia="Times New Roman" w:cstheme="minorHAnsi"/>
                          <w:sz w:val="24"/>
                          <w:szCs w:val="24"/>
                          <w:rtl/>
                        </w:rPr>
                        <w:t>لال مختلف أنشطة التوعية والوصول المجتمعي</w:t>
                      </w:r>
                      <w:r w:rsidRPr="008D4329">
                        <w:rPr>
                          <w:rFonts w:eastAsia="Times New Roman" w:cstheme="minorHAnsi"/>
                          <w:sz w:val="24"/>
                          <w:szCs w:val="24"/>
                          <w:rtl/>
                        </w:rPr>
                        <w:t xml:space="preserve">، لزيادة وصول الناجيات من العنف إلى الخدمات الضرورية، وكذلك لتعزيز القدرة المؤسسية للمسؤولين الحكوميين لتطوير وتنفيذ الأطر القانونية </w:t>
                      </w:r>
                      <w:proofErr w:type="spellStart"/>
                      <w:r w:rsidRPr="008D4329">
                        <w:rPr>
                          <w:rFonts w:eastAsia="Times New Roman" w:cstheme="minorHAnsi"/>
                          <w:sz w:val="24"/>
                          <w:szCs w:val="24"/>
                          <w:rtl/>
                        </w:rPr>
                        <w:t>والسياساتية</w:t>
                      </w:r>
                      <w:proofErr w:type="spellEnd"/>
                      <w:r w:rsidRPr="008D4329">
                        <w:rPr>
                          <w:rFonts w:eastAsia="Times New Roman" w:cstheme="minorHAnsi"/>
                          <w:sz w:val="24"/>
                          <w:szCs w:val="24"/>
                          <w:rtl/>
                        </w:rPr>
                        <w:t xml:space="preserve"> التي تعزز وتحمي حقوق النساء والفتيات في العيش في مأمن من العنف.</w:t>
                      </w:r>
                    </w:p>
                    <w:p w14:paraId="431CCBE5" w14:textId="77777777" w:rsidR="00927515" w:rsidRPr="00617EFA" w:rsidRDefault="00927515" w:rsidP="00927515">
                      <w:pPr>
                        <w:bidi/>
                        <w:rPr>
                          <w:rFonts w:asciiTheme="majorBidi" w:hAnsiTheme="majorBidi" w:cstheme="majorBidi"/>
                          <w:sz w:val="24"/>
                          <w:szCs w:val="24"/>
                        </w:rPr>
                      </w:pPr>
                    </w:p>
                  </w:txbxContent>
                </v:textbox>
                <w10:wrap anchorx="margin"/>
              </v:shape>
            </w:pict>
          </mc:Fallback>
        </mc:AlternateContent>
      </w:r>
    </w:p>
    <w:p w14:paraId="755CF8CC" w14:textId="6DDE6D97" w:rsidR="00927515" w:rsidRPr="00F03C06" w:rsidRDefault="00927515" w:rsidP="00727A1D">
      <w:pPr>
        <w:rPr>
          <w:rFonts w:cstheme="minorHAnsi"/>
          <w:lang w:val="en-US"/>
        </w:rPr>
      </w:pPr>
    </w:p>
    <w:sectPr w:rsidR="00927515" w:rsidRPr="00F03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A51"/>
    <w:rsid w:val="000068F3"/>
    <w:rsid w:val="00013A6D"/>
    <w:rsid w:val="000174F3"/>
    <w:rsid w:val="00025C14"/>
    <w:rsid w:val="00043373"/>
    <w:rsid w:val="00056982"/>
    <w:rsid w:val="0006048E"/>
    <w:rsid w:val="00070B30"/>
    <w:rsid w:val="00070D2B"/>
    <w:rsid w:val="0008712E"/>
    <w:rsid w:val="0009249A"/>
    <w:rsid w:val="000928A4"/>
    <w:rsid w:val="000950D0"/>
    <w:rsid w:val="00097563"/>
    <w:rsid w:val="000A30FE"/>
    <w:rsid w:val="000B5E59"/>
    <w:rsid w:val="000C76E9"/>
    <w:rsid w:val="000D1FDD"/>
    <w:rsid w:val="000D6D1E"/>
    <w:rsid w:val="000E17F3"/>
    <w:rsid w:val="000E5879"/>
    <w:rsid w:val="000F467C"/>
    <w:rsid w:val="001001F2"/>
    <w:rsid w:val="00100ED3"/>
    <w:rsid w:val="00103F6A"/>
    <w:rsid w:val="001119C3"/>
    <w:rsid w:val="00115DFF"/>
    <w:rsid w:val="00127D4F"/>
    <w:rsid w:val="0016239D"/>
    <w:rsid w:val="0016273E"/>
    <w:rsid w:val="00163DF6"/>
    <w:rsid w:val="001653C0"/>
    <w:rsid w:val="0017017F"/>
    <w:rsid w:val="00175740"/>
    <w:rsid w:val="00180B76"/>
    <w:rsid w:val="00181634"/>
    <w:rsid w:val="0018360A"/>
    <w:rsid w:val="00184FFC"/>
    <w:rsid w:val="00194912"/>
    <w:rsid w:val="001949D1"/>
    <w:rsid w:val="001962E8"/>
    <w:rsid w:val="00196DC9"/>
    <w:rsid w:val="001B7EA7"/>
    <w:rsid w:val="001C3FCC"/>
    <w:rsid w:val="001D3109"/>
    <w:rsid w:val="001D56D7"/>
    <w:rsid w:val="001D6459"/>
    <w:rsid w:val="001E165E"/>
    <w:rsid w:val="001F6494"/>
    <w:rsid w:val="0020658D"/>
    <w:rsid w:val="00231FBA"/>
    <w:rsid w:val="00235C0F"/>
    <w:rsid w:val="00235EC3"/>
    <w:rsid w:val="00241CE0"/>
    <w:rsid w:val="00243A49"/>
    <w:rsid w:val="00256745"/>
    <w:rsid w:val="00257000"/>
    <w:rsid w:val="00270847"/>
    <w:rsid w:val="0027092F"/>
    <w:rsid w:val="002745DD"/>
    <w:rsid w:val="00283D52"/>
    <w:rsid w:val="00284A48"/>
    <w:rsid w:val="0028516D"/>
    <w:rsid w:val="002948A2"/>
    <w:rsid w:val="002A79F9"/>
    <w:rsid w:val="002B4946"/>
    <w:rsid w:val="002C24CC"/>
    <w:rsid w:val="002C297B"/>
    <w:rsid w:val="002C3ADB"/>
    <w:rsid w:val="002C607F"/>
    <w:rsid w:val="002D2589"/>
    <w:rsid w:val="002D2DD4"/>
    <w:rsid w:val="002D4B02"/>
    <w:rsid w:val="002E0517"/>
    <w:rsid w:val="002E2125"/>
    <w:rsid w:val="002E379B"/>
    <w:rsid w:val="002F0BE0"/>
    <w:rsid w:val="002F0D35"/>
    <w:rsid w:val="002F4D98"/>
    <w:rsid w:val="002F4FF6"/>
    <w:rsid w:val="00310144"/>
    <w:rsid w:val="0031324C"/>
    <w:rsid w:val="0032239B"/>
    <w:rsid w:val="00327D4E"/>
    <w:rsid w:val="003465EA"/>
    <w:rsid w:val="00352D4A"/>
    <w:rsid w:val="00353E3B"/>
    <w:rsid w:val="003626A8"/>
    <w:rsid w:val="0036328E"/>
    <w:rsid w:val="00366024"/>
    <w:rsid w:val="0037001E"/>
    <w:rsid w:val="00380C15"/>
    <w:rsid w:val="003813EE"/>
    <w:rsid w:val="003821A9"/>
    <w:rsid w:val="0038706C"/>
    <w:rsid w:val="00390E6E"/>
    <w:rsid w:val="003B230A"/>
    <w:rsid w:val="003D62DE"/>
    <w:rsid w:val="003E0850"/>
    <w:rsid w:val="003E30FF"/>
    <w:rsid w:val="003E720B"/>
    <w:rsid w:val="003F4411"/>
    <w:rsid w:val="003F50B5"/>
    <w:rsid w:val="00411567"/>
    <w:rsid w:val="00416AAE"/>
    <w:rsid w:val="00417DC3"/>
    <w:rsid w:val="00434F5F"/>
    <w:rsid w:val="00441C69"/>
    <w:rsid w:val="00444ED1"/>
    <w:rsid w:val="0045223D"/>
    <w:rsid w:val="0046494F"/>
    <w:rsid w:val="00467D31"/>
    <w:rsid w:val="00471F82"/>
    <w:rsid w:val="00486185"/>
    <w:rsid w:val="004868A7"/>
    <w:rsid w:val="004A6040"/>
    <w:rsid w:val="004C488F"/>
    <w:rsid w:val="004C5874"/>
    <w:rsid w:val="004E015C"/>
    <w:rsid w:val="004E7F7C"/>
    <w:rsid w:val="004F3E3E"/>
    <w:rsid w:val="004F7B1C"/>
    <w:rsid w:val="00501169"/>
    <w:rsid w:val="00504236"/>
    <w:rsid w:val="005326E4"/>
    <w:rsid w:val="00533E96"/>
    <w:rsid w:val="00541042"/>
    <w:rsid w:val="00552B0D"/>
    <w:rsid w:val="0056063C"/>
    <w:rsid w:val="00565337"/>
    <w:rsid w:val="00566B00"/>
    <w:rsid w:val="00570421"/>
    <w:rsid w:val="00576159"/>
    <w:rsid w:val="00576D14"/>
    <w:rsid w:val="00576DEE"/>
    <w:rsid w:val="005842C6"/>
    <w:rsid w:val="005A7D63"/>
    <w:rsid w:val="005B0AAF"/>
    <w:rsid w:val="005B1495"/>
    <w:rsid w:val="005B755A"/>
    <w:rsid w:val="005C7491"/>
    <w:rsid w:val="005F3EAE"/>
    <w:rsid w:val="006032D8"/>
    <w:rsid w:val="00603F0F"/>
    <w:rsid w:val="00607434"/>
    <w:rsid w:val="00624EA4"/>
    <w:rsid w:val="0062797E"/>
    <w:rsid w:val="00633F92"/>
    <w:rsid w:val="006405A4"/>
    <w:rsid w:val="0066318E"/>
    <w:rsid w:val="00667E0D"/>
    <w:rsid w:val="006737DD"/>
    <w:rsid w:val="00674607"/>
    <w:rsid w:val="00675741"/>
    <w:rsid w:val="00677E67"/>
    <w:rsid w:val="006931F4"/>
    <w:rsid w:val="0069330B"/>
    <w:rsid w:val="00694158"/>
    <w:rsid w:val="006971E8"/>
    <w:rsid w:val="006D06D5"/>
    <w:rsid w:val="006E53E0"/>
    <w:rsid w:val="006E70FA"/>
    <w:rsid w:val="006F4164"/>
    <w:rsid w:val="006F5A05"/>
    <w:rsid w:val="00702FF7"/>
    <w:rsid w:val="0070528E"/>
    <w:rsid w:val="00727A1D"/>
    <w:rsid w:val="00741704"/>
    <w:rsid w:val="00764337"/>
    <w:rsid w:val="00766875"/>
    <w:rsid w:val="007727A9"/>
    <w:rsid w:val="00790DB1"/>
    <w:rsid w:val="007918D9"/>
    <w:rsid w:val="00795964"/>
    <w:rsid w:val="007A2712"/>
    <w:rsid w:val="007A4AE1"/>
    <w:rsid w:val="007B2ED6"/>
    <w:rsid w:val="007B567F"/>
    <w:rsid w:val="007B6AD1"/>
    <w:rsid w:val="007C1755"/>
    <w:rsid w:val="007D6727"/>
    <w:rsid w:val="007F2627"/>
    <w:rsid w:val="00802516"/>
    <w:rsid w:val="0080380D"/>
    <w:rsid w:val="0080501F"/>
    <w:rsid w:val="008069B5"/>
    <w:rsid w:val="008246CF"/>
    <w:rsid w:val="00831BD2"/>
    <w:rsid w:val="00840FA8"/>
    <w:rsid w:val="00842722"/>
    <w:rsid w:val="00844F1B"/>
    <w:rsid w:val="008567C4"/>
    <w:rsid w:val="00861738"/>
    <w:rsid w:val="008674F3"/>
    <w:rsid w:val="00875B29"/>
    <w:rsid w:val="00893042"/>
    <w:rsid w:val="008A0988"/>
    <w:rsid w:val="008A5B43"/>
    <w:rsid w:val="008B0116"/>
    <w:rsid w:val="008B0266"/>
    <w:rsid w:val="008B4CF8"/>
    <w:rsid w:val="008C1C83"/>
    <w:rsid w:val="008C3349"/>
    <w:rsid w:val="008D26C9"/>
    <w:rsid w:val="008D5DB8"/>
    <w:rsid w:val="008D5DE4"/>
    <w:rsid w:val="008F2248"/>
    <w:rsid w:val="008F65EC"/>
    <w:rsid w:val="008F789C"/>
    <w:rsid w:val="009003F8"/>
    <w:rsid w:val="00901624"/>
    <w:rsid w:val="00904C0F"/>
    <w:rsid w:val="0090521B"/>
    <w:rsid w:val="00905621"/>
    <w:rsid w:val="00920543"/>
    <w:rsid w:val="00924908"/>
    <w:rsid w:val="00927515"/>
    <w:rsid w:val="009302B7"/>
    <w:rsid w:val="00934A00"/>
    <w:rsid w:val="00946B53"/>
    <w:rsid w:val="0095261E"/>
    <w:rsid w:val="0096658F"/>
    <w:rsid w:val="0098013D"/>
    <w:rsid w:val="009841EA"/>
    <w:rsid w:val="00993DF5"/>
    <w:rsid w:val="00996B45"/>
    <w:rsid w:val="009A6DB5"/>
    <w:rsid w:val="009C6DCB"/>
    <w:rsid w:val="009D2D41"/>
    <w:rsid w:val="009D501C"/>
    <w:rsid w:val="009D7517"/>
    <w:rsid w:val="009E1FE7"/>
    <w:rsid w:val="009F4077"/>
    <w:rsid w:val="00A05A1C"/>
    <w:rsid w:val="00A11900"/>
    <w:rsid w:val="00A12B15"/>
    <w:rsid w:val="00A15C3E"/>
    <w:rsid w:val="00A209C0"/>
    <w:rsid w:val="00A3591A"/>
    <w:rsid w:val="00A416FC"/>
    <w:rsid w:val="00A4275D"/>
    <w:rsid w:val="00A57357"/>
    <w:rsid w:val="00A57879"/>
    <w:rsid w:val="00A65706"/>
    <w:rsid w:val="00A661C2"/>
    <w:rsid w:val="00A726E4"/>
    <w:rsid w:val="00A74223"/>
    <w:rsid w:val="00A908C4"/>
    <w:rsid w:val="00A9460B"/>
    <w:rsid w:val="00AB41FB"/>
    <w:rsid w:val="00AC20D7"/>
    <w:rsid w:val="00AD6D7E"/>
    <w:rsid w:val="00AD7314"/>
    <w:rsid w:val="00AF3E0F"/>
    <w:rsid w:val="00AF4A28"/>
    <w:rsid w:val="00AF701D"/>
    <w:rsid w:val="00AF7575"/>
    <w:rsid w:val="00B02473"/>
    <w:rsid w:val="00B07C24"/>
    <w:rsid w:val="00B14561"/>
    <w:rsid w:val="00B23695"/>
    <w:rsid w:val="00B31505"/>
    <w:rsid w:val="00B40A52"/>
    <w:rsid w:val="00B427D5"/>
    <w:rsid w:val="00B44EAD"/>
    <w:rsid w:val="00B51521"/>
    <w:rsid w:val="00B54F78"/>
    <w:rsid w:val="00B63ACE"/>
    <w:rsid w:val="00B75DFF"/>
    <w:rsid w:val="00B95BEF"/>
    <w:rsid w:val="00BB57F6"/>
    <w:rsid w:val="00BC4A27"/>
    <w:rsid w:val="00BD3E38"/>
    <w:rsid w:val="00BE1A7C"/>
    <w:rsid w:val="00BE2E70"/>
    <w:rsid w:val="00BE3C76"/>
    <w:rsid w:val="00BF04A1"/>
    <w:rsid w:val="00C2628B"/>
    <w:rsid w:val="00C34D6C"/>
    <w:rsid w:val="00C3596D"/>
    <w:rsid w:val="00C368AE"/>
    <w:rsid w:val="00C4438B"/>
    <w:rsid w:val="00C47889"/>
    <w:rsid w:val="00C56E90"/>
    <w:rsid w:val="00C61AB0"/>
    <w:rsid w:val="00C70815"/>
    <w:rsid w:val="00C71F73"/>
    <w:rsid w:val="00C7427B"/>
    <w:rsid w:val="00C84A4D"/>
    <w:rsid w:val="00C946BA"/>
    <w:rsid w:val="00C95EAB"/>
    <w:rsid w:val="00CA2AA0"/>
    <w:rsid w:val="00CA6005"/>
    <w:rsid w:val="00CD3483"/>
    <w:rsid w:val="00CE4509"/>
    <w:rsid w:val="00CE676C"/>
    <w:rsid w:val="00CF2CDE"/>
    <w:rsid w:val="00CF5D73"/>
    <w:rsid w:val="00D14E5E"/>
    <w:rsid w:val="00D16ADC"/>
    <w:rsid w:val="00D16BA3"/>
    <w:rsid w:val="00D271C2"/>
    <w:rsid w:val="00D27D7F"/>
    <w:rsid w:val="00D30015"/>
    <w:rsid w:val="00D32501"/>
    <w:rsid w:val="00D3534E"/>
    <w:rsid w:val="00D35B71"/>
    <w:rsid w:val="00D4587B"/>
    <w:rsid w:val="00D731B4"/>
    <w:rsid w:val="00D734FC"/>
    <w:rsid w:val="00D7366E"/>
    <w:rsid w:val="00D86461"/>
    <w:rsid w:val="00DA3528"/>
    <w:rsid w:val="00DA730E"/>
    <w:rsid w:val="00DA7641"/>
    <w:rsid w:val="00DB39E7"/>
    <w:rsid w:val="00DB5480"/>
    <w:rsid w:val="00DB71EE"/>
    <w:rsid w:val="00DC0582"/>
    <w:rsid w:val="00DC0C5D"/>
    <w:rsid w:val="00DC704C"/>
    <w:rsid w:val="00DD5BEF"/>
    <w:rsid w:val="00DF7339"/>
    <w:rsid w:val="00E11775"/>
    <w:rsid w:val="00E178C3"/>
    <w:rsid w:val="00E31242"/>
    <w:rsid w:val="00E31497"/>
    <w:rsid w:val="00E36247"/>
    <w:rsid w:val="00E36A95"/>
    <w:rsid w:val="00E47BB3"/>
    <w:rsid w:val="00E62E45"/>
    <w:rsid w:val="00E70B9D"/>
    <w:rsid w:val="00E73A51"/>
    <w:rsid w:val="00E8087A"/>
    <w:rsid w:val="00E81D78"/>
    <w:rsid w:val="00E8653F"/>
    <w:rsid w:val="00E957B7"/>
    <w:rsid w:val="00EA0624"/>
    <w:rsid w:val="00EA15FB"/>
    <w:rsid w:val="00EB0391"/>
    <w:rsid w:val="00EC0A68"/>
    <w:rsid w:val="00EC0ACA"/>
    <w:rsid w:val="00ED48E3"/>
    <w:rsid w:val="00ED7BC7"/>
    <w:rsid w:val="00EE4DBB"/>
    <w:rsid w:val="00EF722E"/>
    <w:rsid w:val="00F00E59"/>
    <w:rsid w:val="00F02053"/>
    <w:rsid w:val="00F03C06"/>
    <w:rsid w:val="00F067DF"/>
    <w:rsid w:val="00F1560B"/>
    <w:rsid w:val="00F440AA"/>
    <w:rsid w:val="00F7126B"/>
    <w:rsid w:val="00F7214C"/>
    <w:rsid w:val="00F761C1"/>
    <w:rsid w:val="00F76257"/>
    <w:rsid w:val="00F82056"/>
    <w:rsid w:val="00F84A89"/>
    <w:rsid w:val="00F875DE"/>
    <w:rsid w:val="00FB58D2"/>
    <w:rsid w:val="00FB6602"/>
    <w:rsid w:val="00FD1149"/>
    <w:rsid w:val="00FF2AAC"/>
    <w:rsid w:val="00FF5665"/>
    <w:rsid w:val="00FF6F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D0724"/>
  <w15:chartTrackingRefBased/>
  <w15:docId w15:val="{6A9E1F5A-CD9F-4F93-86DA-83087879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84FFC"/>
    <w:pPr>
      <w:spacing w:after="0" w:line="240" w:lineRule="auto"/>
    </w:pPr>
    <w:rPr>
      <w:lang w:val="en-IE"/>
    </w:rPr>
  </w:style>
  <w:style w:type="character" w:styleId="Hyperlink">
    <w:name w:val="Hyperlink"/>
    <w:basedOn w:val="DefaultParagraphFont"/>
    <w:uiPriority w:val="99"/>
    <w:unhideWhenUsed/>
    <w:rsid w:val="00A15C3E"/>
    <w:rPr>
      <w:color w:val="0563C1"/>
      <w:u w:val="single"/>
    </w:rPr>
  </w:style>
  <w:style w:type="character" w:styleId="Emphasis">
    <w:name w:val="Emphasis"/>
    <w:basedOn w:val="DefaultParagraphFont"/>
    <w:uiPriority w:val="20"/>
    <w:qFormat/>
    <w:rsid w:val="00CD3483"/>
    <w:rPr>
      <w:i/>
      <w:iCs/>
    </w:rPr>
  </w:style>
  <w:style w:type="character" w:styleId="CommentReference">
    <w:name w:val="annotation reference"/>
    <w:basedOn w:val="DefaultParagraphFont"/>
    <w:uiPriority w:val="99"/>
    <w:semiHidden/>
    <w:unhideWhenUsed/>
    <w:rsid w:val="0031324C"/>
    <w:rPr>
      <w:sz w:val="16"/>
      <w:szCs w:val="16"/>
    </w:rPr>
  </w:style>
  <w:style w:type="paragraph" w:styleId="CommentText">
    <w:name w:val="annotation text"/>
    <w:basedOn w:val="Normal"/>
    <w:link w:val="CommentTextChar"/>
    <w:uiPriority w:val="99"/>
    <w:unhideWhenUsed/>
    <w:rsid w:val="0031324C"/>
    <w:pPr>
      <w:spacing w:line="240" w:lineRule="auto"/>
    </w:pPr>
    <w:rPr>
      <w:sz w:val="20"/>
      <w:szCs w:val="20"/>
    </w:rPr>
  </w:style>
  <w:style w:type="character" w:customStyle="1" w:styleId="CommentTextChar">
    <w:name w:val="Comment Text Char"/>
    <w:basedOn w:val="DefaultParagraphFont"/>
    <w:link w:val="CommentText"/>
    <w:uiPriority w:val="99"/>
    <w:rsid w:val="0031324C"/>
    <w:rPr>
      <w:sz w:val="20"/>
      <w:szCs w:val="20"/>
      <w:lang w:val="en-IE"/>
    </w:rPr>
  </w:style>
  <w:style w:type="paragraph" w:styleId="CommentSubject">
    <w:name w:val="annotation subject"/>
    <w:basedOn w:val="CommentText"/>
    <w:next w:val="CommentText"/>
    <w:link w:val="CommentSubjectChar"/>
    <w:uiPriority w:val="99"/>
    <w:semiHidden/>
    <w:unhideWhenUsed/>
    <w:rsid w:val="0031324C"/>
    <w:rPr>
      <w:b/>
      <w:bCs/>
    </w:rPr>
  </w:style>
  <w:style w:type="character" w:customStyle="1" w:styleId="CommentSubjectChar">
    <w:name w:val="Comment Subject Char"/>
    <w:basedOn w:val="CommentTextChar"/>
    <w:link w:val="CommentSubject"/>
    <w:uiPriority w:val="99"/>
    <w:semiHidden/>
    <w:rsid w:val="0031324C"/>
    <w:rPr>
      <w:b/>
      <w:bCs/>
      <w:sz w:val="20"/>
      <w:szCs w:val="20"/>
      <w:lang w:val="en-IE"/>
    </w:rPr>
  </w:style>
  <w:style w:type="character" w:customStyle="1" w:styleId="q4iawc">
    <w:name w:val="q4iawc"/>
    <w:basedOn w:val="DefaultParagraphFont"/>
    <w:rsid w:val="00541042"/>
  </w:style>
  <w:style w:type="character" w:styleId="UnresolvedMention">
    <w:name w:val="Unresolved Mention"/>
    <w:basedOn w:val="DefaultParagraphFont"/>
    <w:uiPriority w:val="99"/>
    <w:semiHidden/>
    <w:unhideWhenUsed/>
    <w:rsid w:val="005C7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09304">
      <w:bodyDiv w:val="1"/>
      <w:marLeft w:val="0"/>
      <w:marRight w:val="0"/>
      <w:marTop w:val="0"/>
      <w:marBottom w:val="0"/>
      <w:divBdr>
        <w:top w:val="none" w:sz="0" w:space="0" w:color="auto"/>
        <w:left w:val="none" w:sz="0" w:space="0" w:color="auto"/>
        <w:bottom w:val="none" w:sz="0" w:space="0" w:color="auto"/>
        <w:right w:val="none" w:sz="0" w:space="0" w:color="auto"/>
      </w:divBdr>
    </w:div>
    <w:div w:id="642851670">
      <w:bodyDiv w:val="1"/>
      <w:marLeft w:val="0"/>
      <w:marRight w:val="0"/>
      <w:marTop w:val="0"/>
      <w:marBottom w:val="0"/>
      <w:divBdr>
        <w:top w:val="none" w:sz="0" w:space="0" w:color="auto"/>
        <w:left w:val="none" w:sz="0" w:space="0" w:color="auto"/>
        <w:bottom w:val="none" w:sz="0" w:space="0" w:color="auto"/>
        <w:right w:val="none" w:sz="0" w:space="0" w:color="auto"/>
      </w:divBdr>
    </w:div>
    <w:div w:id="1033531027">
      <w:bodyDiv w:val="1"/>
      <w:marLeft w:val="0"/>
      <w:marRight w:val="0"/>
      <w:marTop w:val="0"/>
      <w:marBottom w:val="0"/>
      <w:divBdr>
        <w:top w:val="none" w:sz="0" w:space="0" w:color="auto"/>
        <w:left w:val="none" w:sz="0" w:space="0" w:color="auto"/>
        <w:bottom w:val="none" w:sz="0" w:space="0" w:color="auto"/>
        <w:right w:val="none" w:sz="0" w:space="0" w:color="auto"/>
      </w:divBdr>
    </w:div>
    <w:div w:id="131271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cbs.gov.ps/Downloads/book248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62C238C30679499F8715CE572013F2" ma:contentTypeVersion="16" ma:contentTypeDescription="Create a new document." ma:contentTypeScope="" ma:versionID="9e39da59da76e0312cb2caa5662f1dda">
  <xsd:schema xmlns:xsd="http://www.w3.org/2001/XMLSchema" xmlns:xs="http://www.w3.org/2001/XMLSchema" xmlns:p="http://schemas.microsoft.com/office/2006/metadata/properties" xmlns:ns2="2ab38c0a-dcf9-40b5-8c2d-d536b8f1218b" xmlns:ns3="72e9e9e8-bf62-4dc5-a984-49bb3aca65c5" targetNamespace="http://schemas.microsoft.com/office/2006/metadata/properties" ma:root="true" ma:fieldsID="461058ef71fc26adf41495c8bf5fdb8c" ns2:_="" ns3:_="">
    <xsd:import namespace="2ab38c0a-dcf9-40b5-8c2d-d536b8f1218b"/>
    <xsd:import namespace="72e9e9e8-bf62-4dc5-a984-49bb3aca65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38c0a-dcf9-40b5-8c2d-d536b8f121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e9e9e8-bf62-4dc5-a984-49bb3aca65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a8d7996-5f85-4ad9-a219-56870e98a331}" ma:internalName="TaxCatchAll" ma:showField="CatchAllData" ma:web="72e9e9e8-bf62-4dc5-a984-49bb3aca65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D0C735-BCFD-4475-8436-E1F84033DE7D}">
  <ds:schemaRefs>
    <ds:schemaRef ds:uri="http://schemas.microsoft.com/sharepoint/v3/contenttype/forms"/>
  </ds:schemaRefs>
</ds:datastoreItem>
</file>

<file path=customXml/itemProps2.xml><?xml version="1.0" encoding="utf-8"?>
<ds:datastoreItem xmlns:ds="http://schemas.openxmlformats.org/officeDocument/2006/customXml" ds:itemID="{605DCCB0-BAF7-4378-ADF4-BBA79CC87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b38c0a-dcf9-40b5-8c2d-d536b8f1218b"/>
    <ds:schemaRef ds:uri="72e9e9e8-bf62-4dc5-a984-49bb3aca6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O’Mahony</dc:creator>
  <cp:keywords/>
  <dc:description/>
  <cp:lastModifiedBy>Hazam Tahbub</cp:lastModifiedBy>
  <cp:revision>3</cp:revision>
  <dcterms:created xsi:type="dcterms:W3CDTF">2022-08-08T10:31:00Z</dcterms:created>
  <dcterms:modified xsi:type="dcterms:W3CDTF">2022-08-08T10:52:00Z</dcterms:modified>
</cp:coreProperties>
</file>