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A865D" w14:textId="3A87C921" w:rsidR="002B1A7C" w:rsidRPr="000E63A6" w:rsidRDefault="002B1A7C" w:rsidP="000E63A6">
      <w:pPr>
        <w:pStyle w:val="Heading1"/>
        <w:shd w:val="clear" w:color="auto" w:fill="FFFFFF"/>
        <w:tabs>
          <w:tab w:val="left" w:pos="8825"/>
          <w:tab w:val="left" w:pos="9957"/>
        </w:tabs>
        <w:bidi/>
        <w:spacing w:before="0" w:after="180" w:line="360" w:lineRule="auto"/>
        <w:jc w:val="both"/>
        <w:textAlignment w:val="baseline"/>
        <w:rPr>
          <w:rFonts w:ascii="Open Sans" w:hAnsi="Open Sans" w:cs="Open Sans"/>
          <w:b/>
          <w:bCs/>
          <w:color w:val="5E5A55"/>
          <w:sz w:val="26"/>
          <w:szCs w:val="26"/>
          <w:rtl/>
        </w:rPr>
      </w:pPr>
      <w:r w:rsidRPr="00A570FC">
        <w:rPr>
          <w:rFonts w:cstheme="majorHAnsi"/>
          <w:b/>
          <w:bCs/>
          <w:color w:val="5E5A55"/>
          <w:sz w:val="47"/>
          <w:szCs w:val="47"/>
          <w:rtl/>
          <w:lang w:val="en-US"/>
        </w:rPr>
        <w:t>بيان ص</w:t>
      </w:r>
      <w:bookmarkStart w:id="0" w:name="_GoBack"/>
      <w:bookmarkEnd w:id="0"/>
      <w:r w:rsidRPr="00A570FC">
        <w:rPr>
          <w:rFonts w:cstheme="majorHAnsi"/>
          <w:b/>
          <w:bCs/>
          <w:color w:val="5E5A55"/>
          <w:sz w:val="47"/>
          <w:szCs w:val="47"/>
          <w:rtl/>
          <w:lang w:val="en-US"/>
        </w:rPr>
        <w:t>حفي مشترك</w:t>
      </w:r>
      <w:r w:rsidR="005549F7">
        <w:rPr>
          <w:rFonts w:cstheme="majorHAnsi"/>
          <w:b/>
          <w:bCs/>
          <w:color w:val="5E5A55"/>
          <w:sz w:val="47"/>
          <w:szCs w:val="47"/>
          <w:lang w:val="en-US"/>
        </w:rPr>
        <w:t>:</w:t>
      </w:r>
      <w:r w:rsidR="00683D66">
        <w:rPr>
          <w:rFonts w:cstheme="majorHAnsi" w:hint="cs"/>
          <w:b/>
          <w:bCs/>
          <w:color w:val="5E5A55"/>
          <w:sz w:val="47"/>
          <w:szCs w:val="47"/>
          <w:rtl/>
          <w:lang w:val="en-US" w:bidi="ar-JO"/>
        </w:rPr>
        <w:t xml:space="preserve"> ضمن إطار</w:t>
      </w:r>
      <w:r w:rsidR="005561E4" w:rsidRPr="00A570FC">
        <w:rPr>
          <w:rFonts w:cstheme="majorHAnsi"/>
          <w:b/>
          <w:bCs/>
          <w:color w:val="5E5A55"/>
          <w:sz w:val="47"/>
          <w:szCs w:val="47"/>
          <w:rtl/>
          <w:lang w:val="en-US"/>
        </w:rPr>
        <w:t xml:space="preserve"> برنامج حيــــاة المشترك</w:t>
      </w:r>
      <w:r w:rsidR="005549F7" w:rsidRPr="00A570FC">
        <w:rPr>
          <w:rFonts w:cstheme="majorHAnsi" w:hint="cs"/>
          <w:b/>
          <w:bCs/>
          <w:color w:val="5E5A55"/>
          <w:sz w:val="47"/>
          <w:szCs w:val="47"/>
          <w:rtl/>
          <w:lang w:val="en-US"/>
        </w:rPr>
        <w:t>،</w:t>
      </w:r>
      <w:r w:rsidR="005549F7">
        <w:rPr>
          <w:rFonts w:cstheme="majorHAnsi"/>
          <w:b/>
          <w:bCs/>
          <w:color w:val="5E5A55"/>
          <w:sz w:val="47"/>
          <w:szCs w:val="47"/>
          <w:lang w:val="en-US"/>
        </w:rPr>
        <w:t xml:space="preserve"> </w:t>
      </w:r>
      <w:r w:rsidR="002065FD" w:rsidRPr="00A570FC">
        <w:rPr>
          <w:rFonts w:cstheme="majorHAnsi"/>
          <w:b/>
          <w:bCs/>
          <w:color w:val="5E5A55"/>
          <w:sz w:val="47"/>
          <w:szCs w:val="47"/>
          <w:rtl/>
          <w:lang w:val="en-US"/>
        </w:rPr>
        <w:t xml:space="preserve">هيئة الأمم المتحدة </w:t>
      </w:r>
      <w:r w:rsidR="00404438" w:rsidRPr="008D494F">
        <w:rPr>
          <w:rFonts w:cstheme="majorHAnsi"/>
          <w:b/>
          <w:bCs/>
          <w:color w:val="5E5A55"/>
          <w:sz w:val="47"/>
          <w:szCs w:val="47"/>
          <w:rtl/>
          <w:lang w:val="en-US"/>
        </w:rPr>
        <w:t xml:space="preserve">للمساواة بين الجنسين </w:t>
      </w:r>
      <w:r w:rsidR="00404438" w:rsidRPr="004C3338">
        <w:rPr>
          <w:rFonts w:cstheme="majorHAnsi"/>
          <w:b/>
          <w:bCs/>
          <w:color w:val="5E5A55"/>
          <w:sz w:val="47"/>
          <w:szCs w:val="47"/>
          <w:rtl/>
          <w:lang w:val="en-US"/>
        </w:rPr>
        <w:t xml:space="preserve">وتمكين المرأة </w:t>
      </w:r>
      <w:r w:rsidR="00404438" w:rsidRPr="004C3338">
        <w:rPr>
          <w:rFonts w:cstheme="majorHAnsi"/>
          <w:b/>
          <w:bCs/>
          <w:color w:val="5E5A55"/>
          <w:sz w:val="47"/>
          <w:szCs w:val="47"/>
          <w:lang w:val="en-US"/>
        </w:rPr>
        <w:t xml:space="preserve"> </w:t>
      </w:r>
      <w:r w:rsidR="002065FD" w:rsidRPr="004C3338">
        <w:rPr>
          <w:rFonts w:cstheme="majorHAnsi"/>
          <w:b/>
          <w:bCs/>
          <w:color w:val="5E5A55"/>
          <w:sz w:val="47"/>
          <w:szCs w:val="47"/>
          <w:rtl/>
          <w:lang w:val="en-US"/>
        </w:rPr>
        <w:t xml:space="preserve">ومكتب الأمم المتحدة لخدمات المشاريع </w:t>
      </w:r>
      <w:r w:rsidR="005561E4" w:rsidRPr="004C3338">
        <w:rPr>
          <w:rFonts w:cstheme="majorHAnsi"/>
          <w:b/>
          <w:bCs/>
          <w:color w:val="5E5A55"/>
          <w:sz w:val="47"/>
          <w:szCs w:val="47"/>
          <w:rtl/>
          <w:lang w:val="en-US"/>
        </w:rPr>
        <w:t>يتشاركان</w:t>
      </w:r>
      <w:r w:rsidR="002065FD" w:rsidRPr="004C3338">
        <w:rPr>
          <w:rFonts w:cstheme="majorHAnsi"/>
          <w:b/>
          <w:bCs/>
          <w:color w:val="5E5A55"/>
          <w:sz w:val="47"/>
          <w:szCs w:val="47"/>
          <w:rtl/>
          <w:lang w:val="en-US"/>
        </w:rPr>
        <w:t xml:space="preserve"> </w:t>
      </w:r>
      <w:r w:rsidR="005561E4" w:rsidRPr="004C3338">
        <w:rPr>
          <w:rFonts w:cstheme="majorHAnsi"/>
          <w:b/>
          <w:bCs/>
          <w:color w:val="5E5A55"/>
          <w:sz w:val="47"/>
          <w:szCs w:val="47"/>
          <w:rtl/>
          <w:lang w:val="en-US"/>
        </w:rPr>
        <w:t>من أجل</w:t>
      </w:r>
      <w:r w:rsidR="002065FD" w:rsidRPr="004C3338">
        <w:rPr>
          <w:rFonts w:cstheme="majorHAnsi"/>
          <w:b/>
          <w:bCs/>
          <w:color w:val="5E5A55"/>
          <w:sz w:val="47"/>
          <w:szCs w:val="47"/>
          <w:rtl/>
          <w:lang w:val="en-US"/>
        </w:rPr>
        <w:t xml:space="preserve"> </w:t>
      </w:r>
      <w:r w:rsidR="00A81E45" w:rsidRPr="004C3338">
        <w:rPr>
          <w:rFonts w:cstheme="majorHAnsi" w:hint="cs"/>
          <w:b/>
          <w:bCs/>
          <w:color w:val="5E5A55"/>
          <w:sz w:val="47"/>
          <w:szCs w:val="47"/>
          <w:rtl/>
          <w:lang w:val="en-US"/>
        </w:rPr>
        <w:t>دعم</w:t>
      </w:r>
      <w:r w:rsidR="002065FD" w:rsidRPr="004C3338">
        <w:rPr>
          <w:rFonts w:cstheme="majorHAnsi"/>
          <w:b/>
          <w:bCs/>
          <w:color w:val="5E5A55"/>
          <w:sz w:val="47"/>
          <w:szCs w:val="47"/>
          <w:rtl/>
          <w:lang w:val="en-US"/>
        </w:rPr>
        <w:t xml:space="preserve"> </w:t>
      </w:r>
      <w:r w:rsidR="002D79A6" w:rsidRPr="004C3338">
        <w:rPr>
          <w:rFonts w:cstheme="majorHAnsi"/>
          <w:b/>
          <w:bCs/>
          <w:color w:val="5E5A55"/>
          <w:sz w:val="47"/>
          <w:szCs w:val="47"/>
          <w:rtl/>
          <w:lang w:val="en-US"/>
        </w:rPr>
        <w:t>بيوت آمنة</w:t>
      </w:r>
      <w:r w:rsidR="002065FD" w:rsidRPr="004C3338">
        <w:rPr>
          <w:rFonts w:cstheme="majorHAnsi"/>
          <w:b/>
          <w:bCs/>
          <w:color w:val="5E5A55"/>
          <w:sz w:val="47"/>
          <w:szCs w:val="47"/>
          <w:rtl/>
          <w:lang w:val="en-US"/>
        </w:rPr>
        <w:t xml:space="preserve"> عالية الجودة تختص بالقضاء على العنف القائم على النوع الاجتماعي ضد النساء والفتيات الفلسطينيات</w:t>
      </w:r>
    </w:p>
    <w:p w14:paraId="1703AB2C" w14:textId="61A1C90B" w:rsidR="00CC2410" w:rsidRPr="004C3338" w:rsidRDefault="002065FD" w:rsidP="00FA104B">
      <w:pPr>
        <w:bidi/>
        <w:spacing w:line="360" w:lineRule="auto"/>
        <w:rPr>
          <w:rFonts w:cstheme="minorHAnsi"/>
          <w:color w:val="5E5A55"/>
          <w:sz w:val="24"/>
          <w:szCs w:val="24"/>
          <w:shd w:val="clear" w:color="auto" w:fill="FFFFFF"/>
          <w:rtl/>
          <w:lang w:val="en-US"/>
        </w:rPr>
      </w:pPr>
      <w:r w:rsidRPr="004C3338">
        <w:rPr>
          <w:rStyle w:val="Strong"/>
          <w:rFonts w:cstheme="minorHAnsi"/>
          <w:color w:val="5E5A55"/>
          <w:sz w:val="24"/>
          <w:szCs w:val="24"/>
          <w:bdr w:val="none" w:sz="0" w:space="0" w:color="auto" w:frame="1"/>
          <w:shd w:val="clear" w:color="auto" w:fill="FFFFFF"/>
          <w:rtl/>
        </w:rPr>
        <w:t>التاريخ:</w:t>
      </w:r>
      <w:r w:rsidR="00091A29">
        <w:rPr>
          <w:rStyle w:val="Strong"/>
          <w:rFonts w:cstheme="minorHAnsi" w:hint="cs"/>
          <w:color w:val="5E5A55"/>
          <w:sz w:val="24"/>
          <w:szCs w:val="24"/>
          <w:bdr w:val="none" w:sz="0" w:space="0" w:color="auto" w:frame="1"/>
          <w:shd w:val="clear" w:color="auto" w:fill="FFFFFF"/>
          <w:rtl/>
          <w:lang w:bidi="ar-JO"/>
        </w:rPr>
        <w:t>ال</w:t>
      </w:r>
      <w:r w:rsidR="005E3C28">
        <w:rPr>
          <w:rStyle w:val="Strong"/>
          <w:rFonts w:cstheme="minorHAnsi" w:hint="cs"/>
          <w:color w:val="5E5A55"/>
          <w:sz w:val="24"/>
          <w:szCs w:val="24"/>
          <w:bdr w:val="none" w:sz="0" w:space="0" w:color="auto" w:frame="1"/>
          <w:shd w:val="clear" w:color="auto" w:fill="FFFFFF"/>
          <w:rtl/>
          <w:lang w:bidi="ar-JO"/>
        </w:rPr>
        <w:t>ثلاثاء</w:t>
      </w:r>
      <w:r w:rsidR="005E44DD" w:rsidRPr="004C3338">
        <w:rPr>
          <w:rFonts w:cstheme="minorHAnsi"/>
          <w:sz w:val="24"/>
          <w:szCs w:val="24"/>
          <w:rtl/>
        </w:rPr>
        <w:t>،</w:t>
      </w:r>
      <w:r w:rsidRPr="004C3338">
        <w:rPr>
          <w:rStyle w:val="Strong"/>
          <w:rFonts w:cstheme="minorHAnsi"/>
          <w:color w:val="5E5A55"/>
          <w:sz w:val="24"/>
          <w:szCs w:val="24"/>
          <w:bdr w:val="none" w:sz="0" w:space="0" w:color="auto" w:frame="1"/>
          <w:shd w:val="clear" w:color="auto" w:fill="FFFFFF"/>
          <w:rtl/>
        </w:rPr>
        <w:t xml:space="preserve"> </w:t>
      </w:r>
      <w:r w:rsidR="00177AF9">
        <w:rPr>
          <w:rStyle w:val="Strong"/>
          <w:rFonts w:cstheme="minorHAnsi"/>
          <w:color w:val="5E5A55"/>
          <w:sz w:val="24"/>
          <w:szCs w:val="24"/>
          <w:bdr w:val="none" w:sz="0" w:space="0" w:color="auto" w:frame="1"/>
          <w:shd w:val="clear" w:color="auto" w:fill="FFFFFF"/>
          <w:lang w:val="en-US" w:bidi="he-IL"/>
        </w:rPr>
        <w:t>29</w:t>
      </w:r>
      <w:r w:rsidRPr="004C3338">
        <w:rPr>
          <w:rStyle w:val="Strong"/>
          <w:rFonts w:cstheme="minorHAnsi"/>
          <w:color w:val="5E5A55"/>
          <w:sz w:val="24"/>
          <w:szCs w:val="24"/>
          <w:bdr w:val="none" w:sz="0" w:space="0" w:color="auto" w:frame="1"/>
          <w:shd w:val="clear" w:color="auto" w:fill="FFFFFF"/>
          <w:rtl/>
          <w:lang w:val="en-US"/>
        </w:rPr>
        <w:t xml:space="preserve"> تشرين الأول</w:t>
      </w:r>
      <w:r w:rsidRPr="004C3338">
        <w:rPr>
          <w:rStyle w:val="Strong"/>
          <w:rFonts w:cstheme="minorHAnsi"/>
          <w:color w:val="5E5A55"/>
          <w:sz w:val="24"/>
          <w:szCs w:val="24"/>
          <w:bdr w:val="none" w:sz="0" w:space="0" w:color="auto" w:frame="1"/>
          <w:shd w:val="clear" w:color="auto" w:fill="FFFFFF"/>
          <w:lang w:val="en-US" w:bidi="he-IL"/>
        </w:rPr>
        <w:t>/</w:t>
      </w:r>
      <w:r w:rsidRPr="004C3338">
        <w:rPr>
          <w:rStyle w:val="Strong"/>
          <w:rFonts w:cstheme="minorHAnsi"/>
          <w:color w:val="5E5A55"/>
          <w:sz w:val="24"/>
          <w:szCs w:val="24"/>
          <w:bdr w:val="none" w:sz="0" w:space="0" w:color="auto" w:frame="1"/>
          <w:shd w:val="clear" w:color="auto" w:fill="FFFFFF"/>
          <w:rtl/>
          <w:lang w:val="en-US"/>
        </w:rPr>
        <w:t>أكتوبر 2019- رام الله</w:t>
      </w:r>
    </w:p>
    <w:p w14:paraId="6C098C38" w14:textId="6C7D156A" w:rsidR="004A7B51" w:rsidRPr="004C3338" w:rsidRDefault="00DC382E" w:rsidP="00F1529D">
      <w:pPr>
        <w:bidi/>
        <w:spacing w:line="360" w:lineRule="auto"/>
        <w:jc w:val="both"/>
        <w:rPr>
          <w:rFonts w:cstheme="minorHAnsi"/>
          <w:sz w:val="24"/>
          <w:szCs w:val="24"/>
          <w:rtl/>
        </w:rPr>
      </w:pPr>
      <w:r w:rsidRPr="004C3338">
        <w:rPr>
          <w:rFonts w:cstheme="minorHAnsi"/>
          <w:sz w:val="24"/>
          <w:szCs w:val="24"/>
          <w:rtl/>
        </w:rPr>
        <w:t xml:space="preserve"> ضمن </w:t>
      </w:r>
      <w:r w:rsidR="005561E4" w:rsidRPr="004C3338">
        <w:rPr>
          <w:rFonts w:cstheme="minorHAnsi"/>
          <w:sz w:val="24"/>
          <w:szCs w:val="24"/>
          <w:rtl/>
        </w:rPr>
        <w:t xml:space="preserve">إطار برنامج حيـاة المشترك: تعمل هيئة الأمم المتحدة </w:t>
      </w:r>
      <w:r w:rsidRPr="004C3338">
        <w:rPr>
          <w:rFonts w:cstheme="minorHAnsi"/>
          <w:sz w:val="24"/>
          <w:szCs w:val="24"/>
          <w:rtl/>
        </w:rPr>
        <w:t xml:space="preserve">للمساواة بين الجنسين وتمكين المرأة </w:t>
      </w:r>
      <w:r w:rsidR="00A570FC" w:rsidRPr="004C3338">
        <w:rPr>
          <w:rFonts w:cstheme="minorHAnsi"/>
          <w:sz w:val="24"/>
          <w:szCs w:val="24"/>
        </w:rPr>
        <w:t xml:space="preserve"> </w:t>
      </w:r>
      <w:r w:rsidRPr="004C3338">
        <w:rPr>
          <w:rFonts w:cstheme="minorHAnsi"/>
          <w:sz w:val="24"/>
          <w:szCs w:val="24"/>
        </w:rPr>
        <w:t>(UN Women)</w:t>
      </w:r>
      <w:r w:rsidR="005561E4" w:rsidRPr="004C3338">
        <w:rPr>
          <w:rFonts w:cstheme="minorHAnsi"/>
          <w:sz w:val="24"/>
          <w:szCs w:val="24"/>
          <w:rtl/>
        </w:rPr>
        <w:t>ومكتب الأمم المتحدة لخدمات المشاريع (</w:t>
      </w:r>
      <w:r w:rsidR="005561E4" w:rsidRPr="004C3338">
        <w:rPr>
          <w:rFonts w:cstheme="minorHAnsi"/>
          <w:sz w:val="24"/>
          <w:szCs w:val="24"/>
          <w:lang w:val="en-US"/>
        </w:rPr>
        <w:t>UNOPS</w:t>
      </w:r>
      <w:r w:rsidR="005561E4" w:rsidRPr="004C3338">
        <w:rPr>
          <w:rFonts w:cstheme="minorHAnsi"/>
          <w:sz w:val="24"/>
          <w:szCs w:val="24"/>
          <w:rtl/>
        </w:rPr>
        <w:t>) من أجل توفير الدعم لل</w:t>
      </w:r>
      <w:r w:rsidR="002D79A6" w:rsidRPr="004C3338">
        <w:rPr>
          <w:rFonts w:cstheme="minorHAnsi"/>
          <w:sz w:val="24"/>
          <w:szCs w:val="24"/>
          <w:rtl/>
        </w:rPr>
        <w:t xml:space="preserve">بيوت </w:t>
      </w:r>
      <w:r w:rsidRPr="004C3338">
        <w:rPr>
          <w:rFonts w:cstheme="minorHAnsi"/>
          <w:sz w:val="24"/>
          <w:szCs w:val="24"/>
          <w:rtl/>
        </w:rPr>
        <w:t>ال</w:t>
      </w:r>
      <w:r w:rsidR="002D79A6" w:rsidRPr="004C3338">
        <w:rPr>
          <w:rFonts w:cstheme="minorHAnsi"/>
          <w:sz w:val="24"/>
          <w:szCs w:val="24"/>
          <w:rtl/>
        </w:rPr>
        <w:t>آمنة</w:t>
      </w:r>
      <w:r w:rsidR="005561E4" w:rsidRPr="004C3338">
        <w:rPr>
          <w:rFonts w:cstheme="minorHAnsi"/>
          <w:sz w:val="24"/>
          <w:szCs w:val="24"/>
          <w:rtl/>
        </w:rPr>
        <w:t xml:space="preserve"> التي تقدم خدمات مختلفة للنسا</w:t>
      </w:r>
      <w:r w:rsidR="002D79A6" w:rsidRPr="004C3338">
        <w:rPr>
          <w:rFonts w:cstheme="minorHAnsi"/>
          <w:sz w:val="24"/>
          <w:szCs w:val="24"/>
          <w:rtl/>
        </w:rPr>
        <w:t>ء</w:t>
      </w:r>
      <w:r w:rsidR="005561E4" w:rsidRPr="004C3338">
        <w:rPr>
          <w:rFonts w:cstheme="minorHAnsi"/>
          <w:sz w:val="24"/>
          <w:szCs w:val="24"/>
          <w:rtl/>
        </w:rPr>
        <w:t xml:space="preserve"> والفتيات اللاتي تعرضن للخطر أو نجون من العنف القائم على النوع الاجتماعي. </w:t>
      </w:r>
      <w:r w:rsidR="00F1529D" w:rsidRPr="004C3338">
        <w:rPr>
          <w:rFonts w:cstheme="minorHAnsi"/>
          <w:sz w:val="24"/>
          <w:szCs w:val="24"/>
          <w:rtl/>
          <w:lang w:val="en-US"/>
        </w:rPr>
        <w:t xml:space="preserve">حيث </w:t>
      </w:r>
      <w:r w:rsidR="005561E4" w:rsidRPr="004C3338">
        <w:rPr>
          <w:rFonts w:cstheme="minorHAnsi"/>
          <w:sz w:val="24"/>
          <w:szCs w:val="24"/>
          <w:rtl/>
        </w:rPr>
        <w:t xml:space="preserve">ستقوم </w:t>
      </w:r>
      <w:r w:rsidR="002D79A6" w:rsidRPr="004C3338">
        <w:rPr>
          <w:rFonts w:cstheme="minorHAnsi"/>
          <w:sz w:val="24"/>
          <w:szCs w:val="24"/>
          <w:rtl/>
        </w:rPr>
        <w:t xml:space="preserve">هيئة الأمم المتحدة للمساواة بين الجنسين وتمكين المرأة </w:t>
      </w:r>
      <w:r w:rsidR="00F1529D" w:rsidRPr="004C3338">
        <w:rPr>
          <w:rFonts w:cstheme="minorHAnsi"/>
          <w:sz w:val="24"/>
          <w:szCs w:val="24"/>
          <w:rtl/>
        </w:rPr>
        <w:t>بالتعاون الوثيق م</w:t>
      </w:r>
      <w:r w:rsidR="00521250" w:rsidRPr="004C3338">
        <w:rPr>
          <w:rFonts w:cstheme="minorHAnsi" w:hint="cs"/>
          <w:sz w:val="24"/>
          <w:szCs w:val="24"/>
          <w:rtl/>
          <w:lang w:bidi="ar-JO"/>
        </w:rPr>
        <w:t>ع</w:t>
      </w:r>
      <w:r w:rsidR="00F1529D" w:rsidRPr="004C3338">
        <w:rPr>
          <w:rFonts w:cstheme="minorHAnsi"/>
          <w:sz w:val="24"/>
          <w:szCs w:val="24"/>
          <w:rtl/>
        </w:rPr>
        <w:t xml:space="preserve"> الشركاء المحليين بالعمل على </w:t>
      </w:r>
      <w:r w:rsidR="005561E4" w:rsidRPr="004C3338">
        <w:rPr>
          <w:rFonts w:cstheme="minorHAnsi"/>
          <w:sz w:val="24"/>
          <w:szCs w:val="24"/>
          <w:rtl/>
        </w:rPr>
        <w:t>إعادة تأهيل وتقديم الدعم الفني والمالي لل</w:t>
      </w:r>
      <w:r w:rsidR="002D79A6" w:rsidRPr="004C3338">
        <w:rPr>
          <w:rFonts w:cstheme="minorHAnsi"/>
          <w:sz w:val="24"/>
          <w:szCs w:val="24"/>
          <w:rtl/>
        </w:rPr>
        <w:t xml:space="preserve">بيوت </w:t>
      </w:r>
      <w:r w:rsidRPr="004C3338">
        <w:rPr>
          <w:rFonts w:cstheme="minorHAnsi"/>
          <w:sz w:val="24"/>
          <w:szCs w:val="24"/>
          <w:rtl/>
        </w:rPr>
        <w:t>ال</w:t>
      </w:r>
      <w:r w:rsidR="002D79A6" w:rsidRPr="004C3338">
        <w:rPr>
          <w:rFonts w:cstheme="minorHAnsi"/>
          <w:sz w:val="24"/>
          <w:szCs w:val="24"/>
          <w:rtl/>
        </w:rPr>
        <w:t>آمنة</w:t>
      </w:r>
      <w:r w:rsidR="005561E4" w:rsidRPr="004C3338">
        <w:rPr>
          <w:rFonts w:cstheme="minorHAnsi"/>
          <w:sz w:val="24"/>
          <w:szCs w:val="24"/>
          <w:rtl/>
        </w:rPr>
        <w:t xml:space="preserve"> </w:t>
      </w:r>
      <w:r w:rsidR="002D79A6" w:rsidRPr="004C3338">
        <w:rPr>
          <w:rFonts w:cstheme="minorHAnsi"/>
          <w:sz w:val="24"/>
          <w:szCs w:val="24"/>
          <w:rtl/>
        </w:rPr>
        <w:t>خلال السنوات الثلا</w:t>
      </w:r>
      <w:r w:rsidRPr="004C3338">
        <w:rPr>
          <w:rFonts w:cstheme="minorHAnsi"/>
          <w:sz w:val="24"/>
          <w:szCs w:val="24"/>
          <w:rtl/>
        </w:rPr>
        <w:t>ث</w:t>
      </w:r>
      <w:r w:rsidR="00875773" w:rsidRPr="004C3338">
        <w:rPr>
          <w:rFonts w:cstheme="minorHAnsi"/>
          <w:sz w:val="24"/>
          <w:szCs w:val="24"/>
          <w:rtl/>
        </w:rPr>
        <w:t xml:space="preserve"> </w:t>
      </w:r>
      <w:r w:rsidR="002D79A6" w:rsidRPr="004C3338">
        <w:rPr>
          <w:rFonts w:cstheme="minorHAnsi"/>
          <w:sz w:val="24"/>
          <w:szCs w:val="24"/>
          <w:rtl/>
        </w:rPr>
        <w:t xml:space="preserve"> المقبلة </w:t>
      </w:r>
      <w:r w:rsidR="005561E4" w:rsidRPr="004C3338">
        <w:rPr>
          <w:rFonts w:cstheme="minorHAnsi"/>
          <w:sz w:val="24"/>
          <w:szCs w:val="24"/>
          <w:rtl/>
        </w:rPr>
        <w:t>عن طريق مكتب الامم المتحدة لخدمات المشاريع ومنظمات المجتمع المدني.</w:t>
      </w:r>
      <w:r w:rsidR="004F7D0C" w:rsidRPr="004C3338">
        <w:rPr>
          <w:rFonts w:cstheme="minorHAnsi"/>
          <w:sz w:val="24"/>
          <w:szCs w:val="24"/>
        </w:rPr>
        <w:t xml:space="preserve"> </w:t>
      </w:r>
      <w:r w:rsidR="005561E4" w:rsidRPr="004C3338">
        <w:rPr>
          <w:rFonts w:cstheme="minorHAnsi"/>
          <w:sz w:val="24"/>
          <w:szCs w:val="24"/>
          <w:rtl/>
        </w:rPr>
        <w:t>وتشمل هذه ال</w:t>
      </w:r>
      <w:r w:rsidR="002D79A6" w:rsidRPr="004C3338">
        <w:rPr>
          <w:rFonts w:cstheme="minorHAnsi"/>
          <w:sz w:val="24"/>
          <w:szCs w:val="24"/>
          <w:rtl/>
        </w:rPr>
        <w:t>بيوت الآمنة</w:t>
      </w:r>
      <w:r w:rsidR="005561E4" w:rsidRPr="004C3338">
        <w:rPr>
          <w:rFonts w:cstheme="minorHAnsi"/>
          <w:sz w:val="24"/>
          <w:szCs w:val="24"/>
          <w:rtl/>
        </w:rPr>
        <w:t xml:space="preserve"> </w:t>
      </w:r>
      <w:r w:rsidR="004A7B51" w:rsidRPr="004C3338">
        <w:rPr>
          <w:rFonts w:cstheme="minorHAnsi"/>
          <w:sz w:val="24"/>
          <w:szCs w:val="24"/>
          <w:rtl/>
        </w:rPr>
        <w:t xml:space="preserve">مركز حماية وتمكين المرأة والأسرة (محور)، جمعية البيت </w:t>
      </w:r>
      <w:r w:rsidR="002D79A6" w:rsidRPr="004C3338">
        <w:rPr>
          <w:rFonts w:cstheme="minorHAnsi"/>
          <w:sz w:val="24"/>
          <w:szCs w:val="24"/>
          <w:rtl/>
        </w:rPr>
        <w:t>الأ</w:t>
      </w:r>
      <w:r w:rsidR="004A7B51" w:rsidRPr="004C3338">
        <w:rPr>
          <w:rFonts w:cstheme="minorHAnsi"/>
          <w:sz w:val="24"/>
          <w:szCs w:val="24"/>
          <w:rtl/>
        </w:rPr>
        <w:t xml:space="preserve">من في نابلس، بيت  </w:t>
      </w:r>
      <w:r w:rsidR="00875773" w:rsidRPr="004C3338">
        <w:rPr>
          <w:rFonts w:cstheme="minorHAnsi"/>
          <w:sz w:val="24"/>
          <w:szCs w:val="24"/>
          <w:rtl/>
        </w:rPr>
        <w:t xml:space="preserve">الطوارئ </w:t>
      </w:r>
      <w:r w:rsidR="004A7B51" w:rsidRPr="004C3338">
        <w:rPr>
          <w:rFonts w:cstheme="minorHAnsi"/>
          <w:sz w:val="24"/>
          <w:szCs w:val="24"/>
          <w:rtl/>
        </w:rPr>
        <w:t>في أريحا، بالإضافة إلى مركز الحياة قي غـزة.</w:t>
      </w:r>
    </w:p>
    <w:p w14:paraId="6D4241E0" w14:textId="58FA5D9F" w:rsidR="004A7B51" w:rsidRPr="004C3338" w:rsidRDefault="002D79A6" w:rsidP="00F1529D">
      <w:pPr>
        <w:bidi/>
        <w:spacing w:line="360" w:lineRule="auto"/>
        <w:jc w:val="both"/>
        <w:rPr>
          <w:rFonts w:cstheme="minorHAnsi"/>
          <w:sz w:val="24"/>
          <w:szCs w:val="24"/>
        </w:rPr>
      </w:pPr>
      <w:r w:rsidRPr="004C3338">
        <w:rPr>
          <w:rFonts w:cstheme="minorHAnsi"/>
          <w:sz w:val="24"/>
          <w:szCs w:val="24"/>
          <w:rtl/>
        </w:rPr>
        <w:t>سيساهم</w:t>
      </w:r>
      <w:r w:rsidR="004A7B51" w:rsidRPr="004C3338">
        <w:rPr>
          <w:rFonts w:cstheme="minorHAnsi"/>
          <w:sz w:val="24"/>
          <w:szCs w:val="24"/>
          <w:rtl/>
        </w:rPr>
        <w:t xml:space="preserve"> الدعم المقدم لهذه ال</w:t>
      </w:r>
      <w:r w:rsidRPr="004C3338">
        <w:rPr>
          <w:rFonts w:cstheme="minorHAnsi"/>
          <w:sz w:val="24"/>
          <w:szCs w:val="24"/>
          <w:rtl/>
        </w:rPr>
        <w:t xml:space="preserve">بيوت </w:t>
      </w:r>
      <w:r w:rsidR="00875773" w:rsidRPr="004C3338">
        <w:rPr>
          <w:rFonts w:cstheme="minorHAnsi"/>
          <w:sz w:val="24"/>
          <w:szCs w:val="24"/>
          <w:rtl/>
        </w:rPr>
        <w:t>ال</w:t>
      </w:r>
      <w:r w:rsidRPr="004C3338">
        <w:rPr>
          <w:rFonts w:cstheme="minorHAnsi"/>
          <w:sz w:val="24"/>
          <w:szCs w:val="24"/>
          <w:rtl/>
        </w:rPr>
        <w:t>آمنة</w:t>
      </w:r>
      <w:r w:rsidR="004A7B51" w:rsidRPr="004C3338">
        <w:rPr>
          <w:rFonts w:cstheme="minorHAnsi"/>
          <w:sz w:val="24"/>
          <w:szCs w:val="24"/>
          <w:rtl/>
        </w:rPr>
        <w:t xml:space="preserve"> على تحسين القدرات المؤسس</w:t>
      </w:r>
      <w:r w:rsidR="00875773" w:rsidRPr="004C3338">
        <w:rPr>
          <w:rFonts w:cstheme="minorHAnsi"/>
          <w:sz w:val="24"/>
          <w:szCs w:val="24"/>
          <w:rtl/>
        </w:rPr>
        <w:t>اتية</w:t>
      </w:r>
      <w:r w:rsidR="004A7B51" w:rsidRPr="004C3338">
        <w:rPr>
          <w:rFonts w:cstheme="minorHAnsi"/>
          <w:sz w:val="24"/>
          <w:szCs w:val="24"/>
          <w:rtl/>
        </w:rPr>
        <w:t xml:space="preserve"> والتتنظيمية والتقنية لهذه </w:t>
      </w:r>
      <w:r w:rsidRPr="004C3338">
        <w:rPr>
          <w:rFonts w:cstheme="minorHAnsi"/>
          <w:sz w:val="24"/>
          <w:szCs w:val="24"/>
          <w:rtl/>
        </w:rPr>
        <w:t>ل</w:t>
      </w:r>
      <w:r w:rsidR="004A7B51" w:rsidRPr="004C3338">
        <w:rPr>
          <w:rFonts w:cstheme="minorHAnsi"/>
          <w:sz w:val="24"/>
          <w:szCs w:val="24"/>
          <w:rtl/>
        </w:rPr>
        <w:t>ل</w:t>
      </w:r>
      <w:r w:rsidRPr="004C3338">
        <w:rPr>
          <w:rFonts w:cstheme="minorHAnsi"/>
          <w:sz w:val="24"/>
          <w:szCs w:val="24"/>
          <w:rtl/>
        </w:rPr>
        <w:t>بيوت</w:t>
      </w:r>
      <w:r w:rsidR="004A7B51" w:rsidRPr="004C3338">
        <w:rPr>
          <w:rFonts w:cstheme="minorHAnsi"/>
          <w:sz w:val="24"/>
          <w:szCs w:val="24"/>
          <w:rtl/>
        </w:rPr>
        <w:t xml:space="preserve"> وكذلك رفع مستوى التنسيق فيما </w:t>
      </w:r>
      <w:r w:rsidRPr="004C3338">
        <w:rPr>
          <w:rFonts w:cstheme="minorHAnsi"/>
          <w:sz w:val="24"/>
          <w:szCs w:val="24"/>
          <w:rtl/>
        </w:rPr>
        <w:t>بينه</w:t>
      </w:r>
      <w:r w:rsidR="00875773" w:rsidRPr="004C3338">
        <w:rPr>
          <w:rFonts w:cstheme="minorHAnsi"/>
          <w:sz w:val="24"/>
          <w:szCs w:val="24"/>
          <w:rtl/>
        </w:rPr>
        <w:t>م</w:t>
      </w:r>
      <w:r w:rsidRPr="004C3338">
        <w:rPr>
          <w:rFonts w:cstheme="minorHAnsi"/>
          <w:sz w:val="24"/>
          <w:szCs w:val="24"/>
          <w:rtl/>
        </w:rPr>
        <w:t xml:space="preserve">؛ </w:t>
      </w:r>
      <w:r w:rsidR="004A7B51" w:rsidRPr="004C3338">
        <w:rPr>
          <w:rFonts w:cstheme="minorHAnsi"/>
          <w:sz w:val="24"/>
          <w:szCs w:val="24"/>
          <w:rtl/>
        </w:rPr>
        <w:t xml:space="preserve">الأمر الذي سيساعد </w:t>
      </w:r>
      <w:r w:rsidRPr="004C3338">
        <w:rPr>
          <w:rFonts w:cstheme="minorHAnsi"/>
          <w:sz w:val="24"/>
          <w:szCs w:val="24"/>
          <w:rtl/>
        </w:rPr>
        <w:t xml:space="preserve">على </w:t>
      </w:r>
      <w:r w:rsidR="004A7B51" w:rsidRPr="004C3338">
        <w:rPr>
          <w:rFonts w:cstheme="minorHAnsi"/>
          <w:sz w:val="24"/>
          <w:szCs w:val="24"/>
          <w:rtl/>
        </w:rPr>
        <w:t xml:space="preserve">دمج عدد من الخدمات ذات الجودة المقدمة للناجيات من العنف </w:t>
      </w:r>
      <w:r w:rsidRPr="004C3338">
        <w:rPr>
          <w:rFonts w:cstheme="minorHAnsi"/>
          <w:sz w:val="24"/>
          <w:szCs w:val="24"/>
          <w:rtl/>
        </w:rPr>
        <w:t xml:space="preserve">وبالتالي </w:t>
      </w:r>
      <w:r w:rsidR="004A7B51" w:rsidRPr="004C3338">
        <w:rPr>
          <w:rFonts w:cstheme="minorHAnsi"/>
          <w:sz w:val="24"/>
          <w:szCs w:val="24"/>
          <w:rtl/>
        </w:rPr>
        <w:t xml:space="preserve">مساعدتهن </w:t>
      </w:r>
      <w:r w:rsidR="00875773" w:rsidRPr="004C3338">
        <w:rPr>
          <w:rFonts w:cstheme="minorHAnsi"/>
          <w:sz w:val="24"/>
          <w:szCs w:val="24"/>
          <w:rtl/>
        </w:rPr>
        <w:t>ل</w:t>
      </w:r>
      <w:r w:rsidR="004A7B51" w:rsidRPr="004C3338">
        <w:rPr>
          <w:rFonts w:cstheme="minorHAnsi"/>
          <w:sz w:val="24"/>
          <w:szCs w:val="24"/>
          <w:rtl/>
        </w:rPr>
        <w:t>إعادة إدماجه</w:t>
      </w:r>
      <w:r w:rsidR="00875773" w:rsidRPr="004C3338">
        <w:rPr>
          <w:rFonts w:cstheme="minorHAnsi"/>
          <w:sz w:val="24"/>
          <w:szCs w:val="24"/>
          <w:rtl/>
        </w:rPr>
        <w:t xml:space="preserve">ن </w:t>
      </w:r>
      <w:r w:rsidR="004A7B51" w:rsidRPr="004C3338">
        <w:rPr>
          <w:rFonts w:cstheme="minorHAnsi"/>
          <w:sz w:val="24"/>
          <w:szCs w:val="24"/>
          <w:rtl/>
        </w:rPr>
        <w:t xml:space="preserve"> في المجتمع.</w:t>
      </w:r>
      <w:r w:rsidR="004F7D0C" w:rsidRPr="004C3338">
        <w:rPr>
          <w:rFonts w:cstheme="minorHAnsi"/>
          <w:sz w:val="24"/>
          <w:szCs w:val="24"/>
        </w:rPr>
        <w:t xml:space="preserve"> </w:t>
      </w:r>
      <w:r w:rsidR="00F1529D" w:rsidRPr="004C3338">
        <w:rPr>
          <w:rFonts w:cstheme="minorHAnsi"/>
          <w:sz w:val="24"/>
          <w:szCs w:val="24"/>
          <w:rtl/>
        </w:rPr>
        <w:t xml:space="preserve">فيما </w:t>
      </w:r>
      <w:r w:rsidR="00952C34" w:rsidRPr="004C3338">
        <w:rPr>
          <w:rFonts w:cstheme="minorHAnsi"/>
          <w:sz w:val="24"/>
          <w:szCs w:val="24"/>
          <w:rtl/>
        </w:rPr>
        <w:t xml:space="preserve">سيتم تنسيق العمل مع البيوت الآمنة من خلال </w:t>
      </w:r>
      <w:r w:rsidR="00F1529D" w:rsidRPr="004C3338">
        <w:rPr>
          <w:rFonts w:cstheme="minorHAnsi"/>
          <w:sz w:val="24"/>
          <w:szCs w:val="24"/>
          <w:rtl/>
        </w:rPr>
        <w:t>الشركاء المحليين ا</w:t>
      </w:r>
      <w:r w:rsidR="00683D66" w:rsidRPr="004C3338">
        <w:rPr>
          <w:rFonts w:cstheme="minorHAnsi" w:hint="cs"/>
          <w:sz w:val="24"/>
          <w:szCs w:val="24"/>
          <w:rtl/>
        </w:rPr>
        <w:t>لحكوميين</w:t>
      </w:r>
      <w:r w:rsidR="00F1529D" w:rsidRPr="004C3338">
        <w:rPr>
          <w:rFonts w:cstheme="minorHAnsi"/>
          <w:sz w:val="24"/>
          <w:szCs w:val="24"/>
          <w:rtl/>
        </w:rPr>
        <w:t xml:space="preserve"> وغير الحكوميين.</w:t>
      </w:r>
    </w:p>
    <w:p w14:paraId="5866A383" w14:textId="66FAE62F" w:rsidR="00CC6176" w:rsidRPr="004C3338" w:rsidRDefault="004A7B51" w:rsidP="00F1529D">
      <w:pPr>
        <w:bidi/>
        <w:spacing w:line="360" w:lineRule="auto"/>
        <w:jc w:val="both"/>
        <w:rPr>
          <w:rFonts w:cstheme="minorHAnsi"/>
          <w:sz w:val="24"/>
          <w:szCs w:val="24"/>
        </w:rPr>
      </w:pPr>
      <w:r w:rsidRPr="004C3338">
        <w:rPr>
          <w:rFonts w:cstheme="minorHAnsi"/>
          <w:sz w:val="24"/>
          <w:szCs w:val="24"/>
          <w:rtl/>
        </w:rPr>
        <w:t xml:space="preserve">وفي هذا السياق </w:t>
      </w:r>
      <w:r w:rsidR="002D79A6" w:rsidRPr="004C3338">
        <w:rPr>
          <w:rFonts w:cstheme="minorHAnsi"/>
          <w:sz w:val="24"/>
          <w:szCs w:val="24"/>
          <w:rtl/>
        </w:rPr>
        <w:t>أوض</w:t>
      </w:r>
      <w:r w:rsidRPr="004C3338">
        <w:rPr>
          <w:rFonts w:cstheme="minorHAnsi"/>
          <w:sz w:val="24"/>
          <w:szCs w:val="24"/>
          <w:rtl/>
        </w:rPr>
        <w:t xml:space="preserve">حت الممثلة الخاصة </w:t>
      </w:r>
      <w:r w:rsidR="002D79A6" w:rsidRPr="004C3338">
        <w:rPr>
          <w:rFonts w:cstheme="minorHAnsi"/>
          <w:sz w:val="24"/>
          <w:szCs w:val="24"/>
          <w:rtl/>
        </w:rPr>
        <w:t xml:space="preserve">لهيئة الأمم المتحدة للمساواة بين الجنسين وتمكين المرأة </w:t>
      </w:r>
      <w:r w:rsidRPr="004C3338">
        <w:rPr>
          <w:rFonts w:cstheme="minorHAnsi"/>
          <w:sz w:val="24"/>
          <w:szCs w:val="24"/>
          <w:rtl/>
        </w:rPr>
        <w:t>في فلسطين السيدة ماري</w:t>
      </w:r>
      <w:r w:rsidR="00F1529D" w:rsidRPr="004C3338">
        <w:rPr>
          <w:rFonts w:cstheme="minorHAnsi"/>
          <w:sz w:val="24"/>
          <w:szCs w:val="24"/>
          <w:rtl/>
        </w:rPr>
        <w:t>س</w:t>
      </w:r>
      <w:r w:rsidRPr="004C3338">
        <w:rPr>
          <w:rFonts w:cstheme="minorHAnsi"/>
          <w:sz w:val="24"/>
          <w:szCs w:val="24"/>
          <w:rtl/>
        </w:rPr>
        <w:t xml:space="preserve"> جيموند قائلة "يكمن هدفنا المشترك </w:t>
      </w:r>
      <w:r w:rsidR="002D79A6" w:rsidRPr="004C3338">
        <w:rPr>
          <w:rFonts w:cstheme="minorHAnsi"/>
          <w:sz w:val="24"/>
          <w:szCs w:val="24"/>
          <w:rtl/>
        </w:rPr>
        <w:t>في</w:t>
      </w:r>
      <w:r w:rsidR="00F1529D" w:rsidRPr="004C3338">
        <w:rPr>
          <w:rFonts w:cstheme="minorHAnsi"/>
          <w:sz w:val="24"/>
          <w:szCs w:val="24"/>
          <w:rtl/>
        </w:rPr>
        <w:t xml:space="preserve"> توفير </w:t>
      </w:r>
      <w:r w:rsidRPr="004C3338">
        <w:rPr>
          <w:rFonts w:cstheme="minorHAnsi"/>
          <w:sz w:val="24"/>
          <w:szCs w:val="24"/>
          <w:rtl/>
        </w:rPr>
        <w:t>مجموعة كاملة من الخدمات ا</w:t>
      </w:r>
      <w:r w:rsidR="002D79A6" w:rsidRPr="004C3338">
        <w:rPr>
          <w:rFonts w:cstheme="minorHAnsi"/>
          <w:sz w:val="24"/>
          <w:szCs w:val="24"/>
          <w:rtl/>
        </w:rPr>
        <w:t xml:space="preserve">لتي </w:t>
      </w:r>
      <w:r w:rsidRPr="004C3338">
        <w:rPr>
          <w:rFonts w:cstheme="minorHAnsi"/>
          <w:sz w:val="24"/>
          <w:szCs w:val="24"/>
          <w:rtl/>
        </w:rPr>
        <w:t xml:space="preserve">ستساعد على حماية وإعادة دمج النساء والفتيات </w:t>
      </w:r>
      <w:r w:rsidR="00F1529D" w:rsidRPr="004C3338">
        <w:rPr>
          <w:rFonts w:cstheme="minorHAnsi"/>
          <w:sz w:val="24"/>
          <w:szCs w:val="24"/>
          <w:rtl/>
        </w:rPr>
        <w:t xml:space="preserve">الفلسطينيات </w:t>
      </w:r>
      <w:r w:rsidRPr="004C3338">
        <w:rPr>
          <w:rFonts w:cstheme="minorHAnsi"/>
          <w:sz w:val="24"/>
          <w:szCs w:val="24"/>
          <w:rtl/>
        </w:rPr>
        <w:t xml:space="preserve">في مجتمعاتهن" ثم أضافت "من أجل تحقيق ذلك، سنعمل </w:t>
      </w:r>
      <w:r w:rsidR="00F1529D" w:rsidRPr="004C3338">
        <w:rPr>
          <w:rFonts w:cstheme="minorHAnsi"/>
          <w:sz w:val="24"/>
          <w:szCs w:val="24"/>
          <w:rtl/>
        </w:rPr>
        <w:t>مع أصحاب المصلحة المحليين من أجل</w:t>
      </w:r>
      <w:r w:rsidRPr="004C3338">
        <w:rPr>
          <w:rFonts w:cstheme="minorHAnsi"/>
          <w:sz w:val="24"/>
          <w:szCs w:val="24"/>
          <w:rtl/>
        </w:rPr>
        <w:t xml:space="preserve"> تعزيز جودة هذه </w:t>
      </w:r>
      <w:r w:rsidR="002D79A6" w:rsidRPr="004C3338">
        <w:rPr>
          <w:rFonts w:cstheme="minorHAnsi"/>
          <w:sz w:val="24"/>
          <w:szCs w:val="24"/>
          <w:rtl/>
        </w:rPr>
        <w:t>الخدمات</w:t>
      </w:r>
      <w:r w:rsidRPr="004C3338">
        <w:rPr>
          <w:rFonts w:cstheme="minorHAnsi"/>
          <w:sz w:val="24"/>
          <w:szCs w:val="24"/>
          <w:rtl/>
        </w:rPr>
        <w:t xml:space="preserve"> وإمكانية الوصول إليها بالإضافة إلى </w:t>
      </w:r>
      <w:r w:rsidR="00875773" w:rsidRPr="004C3338">
        <w:rPr>
          <w:rFonts w:cstheme="minorHAnsi"/>
          <w:sz w:val="24"/>
          <w:szCs w:val="24"/>
          <w:rtl/>
        </w:rPr>
        <w:t xml:space="preserve">بناء  قدرات </w:t>
      </w:r>
      <w:r w:rsidRPr="004C3338">
        <w:rPr>
          <w:rFonts w:cstheme="minorHAnsi"/>
          <w:sz w:val="24"/>
          <w:szCs w:val="24"/>
          <w:rtl/>
        </w:rPr>
        <w:t xml:space="preserve">القائمين على تقديم </w:t>
      </w:r>
      <w:r w:rsidR="002D79A6" w:rsidRPr="004C3338">
        <w:rPr>
          <w:rFonts w:cstheme="minorHAnsi"/>
          <w:sz w:val="24"/>
          <w:szCs w:val="24"/>
          <w:rtl/>
        </w:rPr>
        <w:t xml:space="preserve">هذا </w:t>
      </w:r>
      <w:r w:rsidRPr="004C3338">
        <w:rPr>
          <w:rFonts w:cstheme="minorHAnsi"/>
          <w:sz w:val="24"/>
          <w:szCs w:val="24"/>
          <w:rtl/>
        </w:rPr>
        <w:t>الدعم</w:t>
      </w:r>
      <w:r w:rsidR="00521250" w:rsidRPr="004C3338">
        <w:rPr>
          <w:rFonts w:cstheme="minorHAnsi" w:hint="cs"/>
          <w:sz w:val="24"/>
          <w:szCs w:val="24"/>
          <w:rtl/>
        </w:rPr>
        <w:t>.</w:t>
      </w:r>
      <w:r w:rsidRPr="004C3338">
        <w:rPr>
          <w:rFonts w:cstheme="minorHAnsi"/>
          <w:sz w:val="24"/>
          <w:szCs w:val="24"/>
          <w:rtl/>
        </w:rPr>
        <w:t>"</w:t>
      </w:r>
    </w:p>
    <w:p w14:paraId="3447801F" w14:textId="436268B0" w:rsidR="002E688F" w:rsidRPr="004C3338" w:rsidRDefault="004A7B51" w:rsidP="005B79CD">
      <w:pPr>
        <w:bidi/>
        <w:spacing w:line="360" w:lineRule="auto"/>
        <w:jc w:val="both"/>
        <w:rPr>
          <w:rFonts w:cstheme="minorHAnsi"/>
          <w:sz w:val="24"/>
          <w:szCs w:val="24"/>
          <w:rtl/>
        </w:rPr>
      </w:pPr>
      <w:r w:rsidRPr="004C3338">
        <w:rPr>
          <w:rFonts w:cstheme="minorHAnsi"/>
          <w:sz w:val="24"/>
          <w:szCs w:val="24"/>
          <w:rtl/>
        </w:rPr>
        <w:t xml:space="preserve">من </w:t>
      </w:r>
      <w:r w:rsidR="002D79A6" w:rsidRPr="004C3338">
        <w:rPr>
          <w:rFonts w:cstheme="minorHAnsi"/>
          <w:sz w:val="24"/>
          <w:szCs w:val="24"/>
          <w:rtl/>
        </w:rPr>
        <w:t>ج</w:t>
      </w:r>
      <w:r w:rsidRPr="004C3338">
        <w:rPr>
          <w:rFonts w:cstheme="minorHAnsi"/>
          <w:sz w:val="24"/>
          <w:szCs w:val="24"/>
          <w:rtl/>
        </w:rPr>
        <w:t xml:space="preserve">هة أخرى، </w:t>
      </w:r>
      <w:r w:rsidR="00F1529D" w:rsidRPr="004C3338">
        <w:rPr>
          <w:rFonts w:cstheme="minorHAnsi"/>
          <w:sz w:val="24"/>
          <w:szCs w:val="24"/>
          <w:rtl/>
        </w:rPr>
        <w:t>وبالعمل مع</w:t>
      </w:r>
      <w:r w:rsidR="00683D66" w:rsidRPr="004C3338">
        <w:rPr>
          <w:rFonts w:cstheme="minorHAnsi" w:hint="cs"/>
          <w:sz w:val="24"/>
          <w:szCs w:val="24"/>
          <w:rtl/>
        </w:rPr>
        <w:t xml:space="preserve"> الشركاء</w:t>
      </w:r>
      <w:r w:rsidR="00F1529D" w:rsidRPr="004C3338">
        <w:rPr>
          <w:rFonts w:cstheme="minorHAnsi"/>
          <w:sz w:val="24"/>
          <w:szCs w:val="24"/>
          <w:rtl/>
        </w:rPr>
        <w:t xml:space="preserve"> المحليين </w:t>
      </w:r>
      <w:r w:rsidRPr="004C3338">
        <w:rPr>
          <w:rFonts w:cstheme="minorHAnsi"/>
          <w:sz w:val="24"/>
          <w:szCs w:val="24"/>
          <w:rtl/>
        </w:rPr>
        <w:t xml:space="preserve">سيتولى مكتب الأمم المتحدة لخدمات المشاريع </w:t>
      </w:r>
      <w:r w:rsidR="00740AE5" w:rsidRPr="004C3338">
        <w:rPr>
          <w:rFonts w:cstheme="minorHAnsi"/>
          <w:sz w:val="24"/>
          <w:szCs w:val="24"/>
          <w:rtl/>
        </w:rPr>
        <w:t>مهمة قيادة عملية إعادة تأهيل وترميم هذه ال</w:t>
      </w:r>
      <w:r w:rsidR="002D79A6" w:rsidRPr="004C3338">
        <w:rPr>
          <w:rFonts w:cstheme="minorHAnsi"/>
          <w:sz w:val="24"/>
          <w:szCs w:val="24"/>
          <w:rtl/>
        </w:rPr>
        <w:t>بيوت الآمنة</w:t>
      </w:r>
      <w:r w:rsidR="00740AE5" w:rsidRPr="004C3338">
        <w:rPr>
          <w:rFonts w:cstheme="minorHAnsi"/>
          <w:sz w:val="24"/>
          <w:szCs w:val="24"/>
          <w:rtl/>
        </w:rPr>
        <w:t xml:space="preserve"> لتصبح مراكز أكثر مراعاة للفوارق بين الجنسين، </w:t>
      </w:r>
      <w:r w:rsidR="0035306F" w:rsidRPr="004C3338">
        <w:rPr>
          <w:rFonts w:cstheme="minorHAnsi"/>
          <w:sz w:val="24"/>
          <w:szCs w:val="24"/>
          <w:rtl/>
          <w:lang w:bidi="ar-JO"/>
        </w:rPr>
        <w:t>و</w:t>
      </w:r>
      <w:r w:rsidR="00740AE5" w:rsidRPr="004C3338">
        <w:rPr>
          <w:rFonts w:cstheme="minorHAnsi"/>
          <w:sz w:val="24"/>
          <w:szCs w:val="24"/>
          <w:rtl/>
        </w:rPr>
        <w:t>شاملة وخالية من التمييز وذلك بهدف توفير خدمات عالية الجودة للنساء والفتيات.</w:t>
      </w:r>
    </w:p>
    <w:p w14:paraId="3BCA003B" w14:textId="2130815A" w:rsidR="00740AE5" w:rsidRPr="004C3338" w:rsidRDefault="002D79A6" w:rsidP="005B79CD">
      <w:pPr>
        <w:bidi/>
        <w:spacing w:line="360" w:lineRule="auto"/>
        <w:jc w:val="both"/>
        <w:rPr>
          <w:rFonts w:cstheme="minorHAnsi"/>
          <w:sz w:val="24"/>
          <w:szCs w:val="24"/>
        </w:rPr>
      </w:pPr>
      <w:r w:rsidRPr="004C3338">
        <w:rPr>
          <w:rFonts w:cstheme="minorHAnsi"/>
          <w:sz w:val="24"/>
          <w:szCs w:val="24"/>
          <w:rtl/>
        </w:rPr>
        <w:lastRenderedPageBreak/>
        <w:t>وعلى الصعيد نفسه</w:t>
      </w:r>
      <w:r w:rsidR="00740AE5" w:rsidRPr="004C3338">
        <w:rPr>
          <w:rFonts w:cstheme="minorHAnsi"/>
          <w:sz w:val="24"/>
          <w:szCs w:val="24"/>
          <w:rtl/>
        </w:rPr>
        <w:t xml:space="preserve"> أكد مدير مكتب الامم المتحدة لخدمات المشاريع في فلسطين السيد توكوميتسو كوباياشي على أهمية التعاون مع شركاء آخرين في برنامج حياة قائلا</w:t>
      </w:r>
      <w:r w:rsidR="0035306F" w:rsidRPr="004C3338">
        <w:rPr>
          <w:rFonts w:cstheme="minorHAnsi"/>
          <w:sz w:val="24"/>
          <w:szCs w:val="24"/>
          <w:rtl/>
        </w:rPr>
        <w:t xml:space="preserve">: </w:t>
      </w:r>
      <w:r w:rsidR="00740AE5" w:rsidRPr="004C3338">
        <w:rPr>
          <w:rFonts w:cstheme="minorHAnsi"/>
          <w:sz w:val="24"/>
          <w:szCs w:val="24"/>
          <w:rtl/>
        </w:rPr>
        <w:t xml:space="preserve">"سيعمل مكتبنا من خلال هذا البرنامج المشترك على المساهمة في دعم وتحسين الهيكل الأساسي لأربعة </w:t>
      </w:r>
      <w:r w:rsidRPr="004C3338">
        <w:rPr>
          <w:rFonts w:cstheme="minorHAnsi"/>
          <w:sz w:val="24"/>
          <w:szCs w:val="24"/>
          <w:rtl/>
        </w:rPr>
        <w:t>بيوت آمنة</w:t>
      </w:r>
      <w:r w:rsidR="00740AE5" w:rsidRPr="004C3338">
        <w:rPr>
          <w:rFonts w:cstheme="minorHAnsi"/>
          <w:sz w:val="24"/>
          <w:szCs w:val="24"/>
          <w:rtl/>
        </w:rPr>
        <w:t xml:space="preserve"> في مناطق مختلفة بهدف تحسين قدراتها على توفير خدمات حماية ذات جودة وتحسين وصول النساء اللاتي تعرضن للعنف</w:t>
      </w:r>
      <w:r w:rsidR="0035306F" w:rsidRPr="004C3338">
        <w:rPr>
          <w:rFonts w:cstheme="minorHAnsi"/>
          <w:sz w:val="24"/>
          <w:szCs w:val="24"/>
          <w:rtl/>
        </w:rPr>
        <w:t xml:space="preserve"> إليها</w:t>
      </w:r>
      <w:r w:rsidR="00740AE5" w:rsidRPr="004C3338">
        <w:rPr>
          <w:rFonts w:cstheme="minorHAnsi"/>
          <w:sz w:val="24"/>
          <w:szCs w:val="24"/>
          <w:rtl/>
        </w:rPr>
        <w:t>".</w:t>
      </w:r>
    </w:p>
    <w:p w14:paraId="2E064071" w14:textId="7A518EE2" w:rsidR="001860D0" w:rsidRPr="004C3338" w:rsidRDefault="002D79A6" w:rsidP="005B79CD">
      <w:pPr>
        <w:bidi/>
        <w:spacing w:line="360" w:lineRule="auto"/>
        <w:jc w:val="both"/>
        <w:rPr>
          <w:rFonts w:cstheme="minorHAnsi"/>
          <w:sz w:val="24"/>
          <w:szCs w:val="24"/>
          <w:rtl/>
        </w:rPr>
      </w:pPr>
      <w:r w:rsidRPr="004C3338">
        <w:rPr>
          <w:rFonts w:cstheme="minorHAnsi"/>
          <w:sz w:val="24"/>
          <w:szCs w:val="24"/>
          <w:rtl/>
        </w:rPr>
        <w:t>بدورها</w:t>
      </w:r>
      <w:r w:rsidR="00740AE5" w:rsidRPr="004C3338">
        <w:rPr>
          <w:rFonts w:cstheme="minorHAnsi"/>
          <w:sz w:val="24"/>
          <w:szCs w:val="24"/>
          <w:rtl/>
        </w:rPr>
        <w:t xml:space="preserve">؛ أكدت مديرة برنامج حياة المشترك السيدة حزام طهبوب </w:t>
      </w:r>
      <w:r w:rsidR="0035306F" w:rsidRPr="004C3338">
        <w:rPr>
          <w:rFonts w:cstheme="minorHAnsi"/>
          <w:sz w:val="24"/>
          <w:szCs w:val="24"/>
          <w:rtl/>
        </w:rPr>
        <w:t xml:space="preserve">على </w:t>
      </w:r>
      <w:r w:rsidR="00740AE5" w:rsidRPr="004C3338">
        <w:rPr>
          <w:rFonts w:cstheme="minorHAnsi"/>
          <w:sz w:val="24"/>
          <w:szCs w:val="24"/>
          <w:rtl/>
        </w:rPr>
        <w:t>أهمية هذه ال</w:t>
      </w:r>
      <w:r w:rsidRPr="004C3338">
        <w:rPr>
          <w:rFonts w:cstheme="minorHAnsi"/>
          <w:sz w:val="24"/>
          <w:szCs w:val="24"/>
          <w:rtl/>
        </w:rPr>
        <w:t>بيوت الآمنة</w:t>
      </w:r>
      <w:r w:rsidR="00740AE5" w:rsidRPr="004C3338">
        <w:rPr>
          <w:rFonts w:cstheme="minorHAnsi"/>
          <w:sz w:val="24"/>
          <w:szCs w:val="24"/>
          <w:rtl/>
        </w:rPr>
        <w:t xml:space="preserve"> لحياة أولئك اللاتي يعانين من العنف القائم على النوع الأجتماعي قائلة</w:t>
      </w:r>
      <w:r w:rsidR="0035306F" w:rsidRPr="004C3338">
        <w:rPr>
          <w:rFonts w:cstheme="minorHAnsi"/>
          <w:sz w:val="24"/>
          <w:szCs w:val="24"/>
          <w:rtl/>
        </w:rPr>
        <w:t xml:space="preserve">: </w:t>
      </w:r>
      <w:r w:rsidR="00740AE5" w:rsidRPr="004C3338">
        <w:rPr>
          <w:rFonts w:cstheme="minorHAnsi"/>
          <w:sz w:val="24"/>
          <w:szCs w:val="24"/>
          <w:rtl/>
        </w:rPr>
        <w:t>"يدعم برنامج حياة المشترك ال</w:t>
      </w:r>
      <w:r w:rsidRPr="004C3338">
        <w:rPr>
          <w:rFonts w:cstheme="minorHAnsi"/>
          <w:sz w:val="24"/>
          <w:szCs w:val="24"/>
          <w:rtl/>
        </w:rPr>
        <w:t>بيوت الآمنة</w:t>
      </w:r>
      <w:r w:rsidR="00740AE5" w:rsidRPr="004C3338">
        <w:rPr>
          <w:rFonts w:cstheme="minorHAnsi"/>
          <w:sz w:val="24"/>
          <w:szCs w:val="24"/>
          <w:rtl/>
        </w:rPr>
        <w:t xml:space="preserve"> التي توفر مساحة آمنة للنساء وأطفالهن الفارين من حالات سوء المعاملة</w:t>
      </w:r>
      <w:r w:rsidR="001860D0" w:rsidRPr="004C3338">
        <w:rPr>
          <w:rFonts w:cstheme="minorHAnsi"/>
          <w:sz w:val="24"/>
          <w:szCs w:val="24"/>
          <w:rtl/>
        </w:rPr>
        <w:t>"</w:t>
      </w:r>
      <w:r w:rsidR="0035306F" w:rsidRPr="004C3338">
        <w:rPr>
          <w:rFonts w:cstheme="minorHAnsi"/>
          <w:sz w:val="24"/>
          <w:szCs w:val="24"/>
          <w:rtl/>
        </w:rPr>
        <w:t>.</w:t>
      </w:r>
      <w:r w:rsidR="001860D0" w:rsidRPr="004C3338">
        <w:rPr>
          <w:rFonts w:cstheme="minorHAnsi"/>
          <w:sz w:val="24"/>
          <w:szCs w:val="24"/>
          <w:rtl/>
        </w:rPr>
        <w:t xml:space="preserve"> وأضافت</w:t>
      </w:r>
      <w:r w:rsidR="0035306F" w:rsidRPr="004C3338">
        <w:rPr>
          <w:rFonts w:cstheme="minorHAnsi"/>
          <w:sz w:val="24"/>
          <w:szCs w:val="24"/>
          <w:rtl/>
        </w:rPr>
        <w:t>:</w:t>
      </w:r>
      <w:r w:rsidR="001860D0" w:rsidRPr="004C3338">
        <w:rPr>
          <w:rFonts w:cstheme="minorHAnsi"/>
          <w:sz w:val="24"/>
          <w:szCs w:val="24"/>
          <w:rtl/>
        </w:rPr>
        <w:t xml:space="preserve"> "نعمل في هذا البرنامج على </w:t>
      </w:r>
      <w:r w:rsidR="0035306F" w:rsidRPr="004C3338">
        <w:rPr>
          <w:rFonts w:cstheme="minorHAnsi"/>
          <w:sz w:val="24"/>
          <w:szCs w:val="24"/>
          <w:rtl/>
        </w:rPr>
        <w:t xml:space="preserve">دعم </w:t>
      </w:r>
      <w:r w:rsidR="001860D0" w:rsidRPr="004C3338">
        <w:rPr>
          <w:rFonts w:cstheme="minorHAnsi"/>
          <w:sz w:val="24"/>
          <w:szCs w:val="24"/>
          <w:rtl/>
        </w:rPr>
        <w:t xml:space="preserve"> هذه ال</w:t>
      </w:r>
      <w:r w:rsidRPr="004C3338">
        <w:rPr>
          <w:rFonts w:cstheme="minorHAnsi"/>
          <w:sz w:val="24"/>
          <w:szCs w:val="24"/>
          <w:rtl/>
        </w:rPr>
        <w:t>بيوت الآمنة</w:t>
      </w:r>
      <w:r w:rsidR="001860D0" w:rsidRPr="004C3338">
        <w:rPr>
          <w:rFonts w:cstheme="minorHAnsi"/>
          <w:sz w:val="24"/>
          <w:szCs w:val="24"/>
          <w:rtl/>
        </w:rPr>
        <w:t xml:space="preserve"> من أجل المحافظة على خصوصية وسلامة المواطنين</w:t>
      </w:r>
      <w:r w:rsidR="00683D66" w:rsidRPr="004C3338">
        <w:rPr>
          <w:rFonts w:cstheme="minorHAnsi" w:hint="cs"/>
          <w:sz w:val="24"/>
          <w:szCs w:val="24"/>
          <w:rtl/>
        </w:rPr>
        <w:t xml:space="preserve"> عن</w:t>
      </w:r>
      <w:r w:rsidR="001860D0" w:rsidRPr="004C3338">
        <w:rPr>
          <w:rFonts w:cstheme="minorHAnsi"/>
          <w:sz w:val="24"/>
          <w:szCs w:val="24"/>
          <w:rtl/>
        </w:rPr>
        <w:t xml:space="preserve"> طريق </w:t>
      </w:r>
      <w:r w:rsidRPr="004C3338">
        <w:rPr>
          <w:rFonts w:cstheme="minorHAnsi"/>
          <w:sz w:val="24"/>
          <w:szCs w:val="24"/>
          <w:rtl/>
        </w:rPr>
        <w:t>تقد</w:t>
      </w:r>
      <w:r w:rsidR="001860D0" w:rsidRPr="004C3338">
        <w:rPr>
          <w:rFonts w:cstheme="minorHAnsi"/>
          <w:sz w:val="24"/>
          <w:szCs w:val="24"/>
          <w:rtl/>
        </w:rPr>
        <w:t>يم الخدمات التي تتلائم مع احتياجات الناجي</w:t>
      </w:r>
      <w:r w:rsidR="0035306F" w:rsidRPr="004C3338">
        <w:rPr>
          <w:rFonts w:cstheme="minorHAnsi"/>
          <w:sz w:val="24"/>
          <w:szCs w:val="24"/>
          <w:rtl/>
        </w:rPr>
        <w:t xml:space="preserve">ات </w:t>
      </w:r>
      <w:r w:rsidR="001860D0" w:rsidRPr="004C3338">
        <w:rPr>
          <w:rFonts w:cstheme="minorHAnsi"/>
          <w:sz w:val="24"/>
          <w:szCs w:val="24"/>
          <w:rtl/>
        </w:rPr>
        <w:t xml:space="preserve"> من العنف وأطفال</w:t>
      </w:r>
      <w:r w:rsidR="0035306F" w:rsidRPr="004C3338">
        <w:rPr>
          <w:rFonts w:cstheme="minorHAnsi"/>
          <w:sz w:val="24"/>
          <w:szCs w:val="24"/>
          <w:rtl/>
        </w:rPr>
        <w:t xml:space="preserve">ن </w:t>
      </w:r>
      <w:r w:rsidR="001860D0" w:rsidRPr="004C3338">
        <w:rPr>
          <w:rFonts w:cstheme="minorHAnsi"/>
          <w:sz w:val="24"/>
          <w:szCs w:val="24"/>
          <w:rtl/>
        </w:rPr>
        <w:t xml:space="preserve"> كما وت</w:t>
      </w:r>
      <w:r w:rsidR="0035306F" w:rsidRPr="004C3338">
        <w:rPr>
          <w:rFonts w:cstheme="minorHAnsi"/>
          <w:sz w:val="24"/>
          <w:szCs w:val="24"/>
          <w:rtl/>
        </w:rPr>
        <w:t xml:space="preserve">وفر </w:t>
      </w:r>
      <w:r w:rsidR="001860D0" w:rsidRPr="004C3338">
        <w:rPr>
          <w:rFonts w:cstheme="minorHAnsi"/>
          <w:sz w:val="24"/>
          <w:szCs w:val="24"/>
          <w:rtl/>
        </w:rPr>
        <w:t>هذه ال</w:t>
      </w:r>
      <w:r w:rsidRPr="004C3338">
        <w:rPr>
          <w:rFonts w:cstheme="minorHAnsi"/>
          <w:sz w:val="24"/>
          <w:szCs w:val="24"/>
          <w:rtl/>
        </w:rPr>
        <w:t>بيوت الآمنة</w:t>
      </w:r>
      <w:r w:rsidR="001860D0" w:rsidRPr="004C3338">
        <w:rPr>
          <w:rFonts w:cstheme="minorHAnsi"/>
          <w:sz w:val="24"/>
          <w:szCs w:val="24"/>
          <w:rtl/>
        </w:rPr>
        <w:t xml:space="preserve"> خدمات لدعم وتلبية أية احتياجات خاصة</w:t>
      </w:r>
      <w:r w:rsidR="0035306F" w:rsidRPr="004C3338">
        <w:rPr>
          <w:rFonts w:cstheme="minorHAnsi"/>
          <w:sz w:val="24"/>
          <w:szCs w:val="24"/>
          <w:rtl/>
        </w:rPr>
        <w:t xml:space="preserve"> للنساء الناجيات من العنف</w:t>
      </w:r>
      <w:r w:rsidR="001860D0" w:rsidRPr="004C3338">
        <w:rPr>
          <w:rFonts w:cstheme="minorHAnsi"/>
          <w:sz w:val="24"/>
          <w:szCs w:val="24"/>
          <w:rtl/>
        </w:rPr>
        <w:t xml:space="preserve"> بما في ذلك إمكانية وصول </w:t>
      </w:r>
      <w:r w:rsidR="0035306F" w:rsidRPr="004C3338">
        <w:rPr>
          <w:rFonts w:cstheme="minorHAnsi"/>
          <w:sz w:val="24"/>
          <w:szCs w:val="24"/>
          <w:rtl/>
        </w:rPr>
        <w:t xml:space="preserve">النساء </w:t>
      </w:r>
      <w:r w:rsidR="001860D0" w:rsidRPr="004C3338">
        <w:rPr>
          <w:rFonts w:cstheme="minorHAnsi"/>
          <w:sz w:val="24"/>
          <w:szCs w:val="24"/>
          <w:rtl/>
        </w:rPr>
        <w:t xml:space="preserve"> والاطفال من ذوي الإعاقة".</w:t>
      </w:r>
    </w:p>
    <w:p w14:paraId="654DFF71" w14:textId="11D2A86B" w:rsidR="000F6C1B" w:rsidRPr="004C3338" w:rsidRDefault="001860D0" w:rsidP="00B550E9">
      <w:pPr>
        <w:bidi/>
        <w:spacing w:line="360" w:lineRule="auto"/>
        <w:jc w:val="both"/>
        <w:rPr>
          <w:rFonts w:cstheme="minorHAnsi"/>
          <w:sz w:val="24"/>
          <w:szCs w:val="24"/>
        </w:rPr>
      </w:pPr>
      <w:r w:rsidRPr="004C3338">
        <w:rPr>
          <w:rFonts w:cstheme="minorHAnsi"/>
          <w:sz w:val="24"/>
          <w:szCs w:val="24"/>
          <w:rtl/>
        </w:rPr>
        <w:t xml:space="preserve">وأخيراً، تجدر الإشارة إلى أن حوالي 30% من النساء اللاتي سبق ولهن الزواج في الضفة الغربية و51% من قطاع غزة كنّ قد تعرضن للعنف؛ في </w:t>
      </w:r>
      <w:r w:rsidR="002D79A6" w:rsidRPr="004C3338">
        <w:rPr>
          <w:rFonts w:cstheme="minorHAnsi"/>
          <w:sz w:val="24"/>
          <w:szCs w:val="24"/>
          <w:rtl/>
        </w:rPr>
        <w:t>حين</w:t>
      </w:r>
      <w:r w:rsidRPr="004C3338">
        <w:rPr>
          <w:rFonts w:cstheme="minorHAnsi"/>
          <w:sz w:val="24"/>
          <w:szCs w:val="24"/>
          <w:rtl/>
        </w:rPr>
        <w:t xml:space="preserve"> سعت أقل من 1% فقط منهن للحصول على الدعم من الحكومة أو منظمات المجتمع المدني وذلك بسبب الخوف من وصمة العار أو الاستبعاد الاجتماعي أ</w:t>
      </w:r>
      <w:r w:rsidR="002D79A6" w:rsidRPr="004C3338">
        <w:rPr>
          <w:rFonts w:cstheme="minorHAnsi"/>
          <w:sz w:val="24"/>
          <w:szCs w:val="24"/>
          <w:rtl/>
        </w:rPr>
        <w:t>و</w:t>
      </w:r>
      <w:r w:rsidRPr="004C3338">
        <w:rPr>
          <w:rFonts w:cstheme="minorHAnsi"/>
          <w:sz w:val="24"/>
          <w:szCs w:val="24"/>
          <w:rtl/>
        </w:rPr>
        <w:t xml:space="preserve"> الانتقام الذي يمكن أن تتعرضن له لاحقاً وذلك وفقأ لمسح العنف </w:t>
      </w:r>
      <w:r w:rsidR="0035306F" w:rsidRPr="004C3338">
        <w:rPr>
          <w:rFonts w:cstheme="minorHAnsi"/>
          <w:sz w:val="24"/>
          <w:szCs w:val="24"/>
          <w:rtl/>
        </w:rPr>
        <w:t xml:space="preserve">الذي </w:t>
      </w:r>
      <w:r w:rsidRPr="004C3338">
        <w:rPr>
          <w:rFonts w:cstheme="minorHAnsi"/>
          <w:sz w:val="24"/>
          <w:szCs w:val="24"/>
          <w:rtl/>
        </w:rPr>
        <w:t xml:space="preserve">أجراه </w:t>
      </w:r>
      <w:r w:rsidR="002D79A6" w:rsidRPr="004C3338">
        <w:rPr>
          <w:rFonts w:cstheme="minorHAnsi"/>
          <w:sz w:val="24"/>
          <w:szCs w:val="24"/>
          <w:rtl/>
        </w:rPr>
        <w:t xml:space="preserve">مركز </w:t>
      </w:r>
      <w:r w:rsidRPr="004C3338">
        <w:rPr>
          <w:rFonts w:cstheme="minorHAnsi"/>
          <w:sz w:val="24"/>
          <w:szCs w:val="24"/>
          <w:rtl/>
        </w:rPr>
        <w:t xml:space="preserve">الإحصاء الفلسطيني في العام 2011. هذا ويعد العنف ضد المرأة واحداً من أكثر انتهاكات حقوق الإنسان انتشاراً ومنهحية والتي تقف عائقاً أما تحقيق المساواة بين الجنسين </w:t>
      </w:r>
      <w:r w:rsidR="002D79A6" w:rsidRPr="004C3338">
        <w:rPr>
          <w:rFonts w:cstheme="minorHAnsi"/>
          <w:sz w:val="24"/>
          <w:szCs w:val="24"/>
          <w:rtl/>
        </w:rPr>
        <w:t>وكذلك</w:t>
      </w:r>
      <w:r w:rsidRPr="004C3338">
        <w:rPr>
          <w:rFonts w:cstheme="minorHAnsi"/>
          <w:sz w:val="24"/>
          <w:szCs w:val="24"/>
          <w:rtl/>
        </w:rPr>
        <w:t xml:space="preserve"> التنمية المستدامة بشكل عام.</w:t>
      </w:r>
    </w:p>
    <w:p w14:paraId="5993D1AF" w14:textId="77777777" w:rsidR="00B550E9" w:rsidRPr="004C3338" w:rsidRDefault="00B550E9" w:rsidP="00B550E9">
      <w:pPr>
        <w:bidi/>
        <w:spacing w:line="360" w:lineRule="auto"/>
        <w:jc w:val="both"/>
        <w:rPr>
          <w:rFonts w:cstheme="minorHAnsi"/>
          <w:sz w:val="24"/>
          <w:szCs w:val="24"/>
          <w:rtl/>
        </w:rPr>
      </w:pPr>
    </w:p>
    <w:p w14:paraId="458EFC80" w14:textId="77777777" w:rsidR="009C645B" w:rsidRPr="004C3338" w:rsidRDefault="009C645B" w:rsidP="009C645B">
      <w:pPr>
        <w:bidi/>
        <w:spacing w:line="360" w:lineRule="auto"/>
        <w:jc w:val="both"/>
        <w:rPr>
          <w:rFonts w:cstheme="minorHAnsi"/>
          <w:b/>
          <w:bCs/>
          <w:sz w:val="24"/>
          <w:szCs w:val="24"/>
        </w:rPr>
      </w:pPr>
      <w:r w:rsidRPr="004C3338">
        <w:rPr>
          <w:rFonts w:cstheme="minorHAnsi"/>
          <w:b/>
          <w:bCs/>
          <w:sz w:val="24"/>
          <w:szCs w:val="24"/>
          <w:rtl/>
        </w:rPr>
        <w:t xml:space="preserve">حول برنامج حياة المشترك </w:t>
      </w:r>
    </w:p>
    <w:p w14:paraId="197988CE" w14:textId="0901AFBC" w:rsidR="009C645B" w:rsidRPr="004C3338" w:rsidRDefault="009C645B" w:rsidP="009C645B">
      <w:pPr>
        <w:bidi/>
        <w:spacing w:line="360" w:lineRule="auto"/>
        <w:rPr>
          <w:rFonts w:cstheme="minorHAnsi"/>
          <w:sz w:val="24"/>
          <w:szCs w:val="24"/>
        </w:rPr>
      </w:pPr>
      <w:r w:rsidRPr="004C3338">
        <w:rPr>
          <w:rFonts w:cstheme="minorHAnsi"/>
          <w:sz w:val="24"/>
          <w:szCs w:val="24"/>
          <w:rtl/>
        </w:rPr>
        <w:t xml:space="preserve">يتم تمويل برناج حياة المشترك من قبل حكومة كندا ويتم تنفيذه من قبل مجموعة من وكالات الأمم المتحدة تتألف من هيئة الأمم المتحدة للمساواة بين الجنسين وتمكين المرأة </w:t>
      </w:r>
      <w:r w:rsidRPr="004C3338">
        <w:rPr>
          <w:rFonts w:cstheme="minorHAnsi"/>
          <w:sz w:val="24"/>
          <w:szCs w:val="24"/>
        </w:rPr>
        <w:t>(UN Women)</w:t>
      </w:r>
      <w:r w:rsidRPr="004C3338">
        <w:rPr>
          <w:rFonts w:cstheme="minorHAnsi"/>
          <w:sz w:val="24"/>
          <w:szCs w:val="24"/>
          <w:rtl/>
        </w:rPr>
        <w:t>، صندوق الأمم المتحدة</w:t>
      </w:r>
      <w:r w:rsidR="00A570FC" w:rsidRPr="004C3338">
        <w:rPr>
          <w:rFonts w:cstheme="minorHAnsi"/>
          <w:sz w:val="24"/>
          <w:szCs w:val="24"/>
          <w:rtl/>
        </w:rPr>
        <w:t xml:space="preserve"> للسكان (</w:t>
      </w:r>
      <w:r w:rsidR="00A570FC" w:rsidRPr="004C3338">
        <w:rPr>
          <w:rFonts w:cstheme="minorHAnsi"/>
          <w:sz w:val="24"/>
          <w:szCs w:val="24"/>
          <w:lang w:val="en-US"/>
        </w:rPr>
        <w:t>UNFPA</w:t>
      </w:r>
      <w:r w:rsidR="00A570FC" w:rsidRPr="004C3338">
        <w:rPr>
          <w:rFonts w:cstheme="minorHAnsi"/>
          <w:sz w:val="24"/>
          <w:szCs w:val="24"/>
          <w:rtl/>
          <w:lang w:val="en-US"/>
        </w:rPr>
        <w:t>)</w:t>
      </w:r>
      <w:r w:rsidRPr="004C3338">
        <w:rPr>
          <w:rFonts w:cstheme="minorHAnsi"/>
          <w:sz w:val="24"/>
          <w:szCs w:val="24"/>
          <w:rtl/>
        </w:rPr>
        <w:t xml:space="preserve">، برنامج المستوطنات البشرية </w:t>
      </w:r>
      <w:r w:rsidR="005E44DD">
        <w:rPr>
          <w:rFonts w:cstheme="minorHAnsi" w:hint="cs"/>
          <w:sz w:val="24"/>
          <w:szCs w:val="24"/>
          <w:rtl/>
        </w:rPr>
        <w:t xml:space="preserve">            </w:t>
      </w:r>
      <w:r w:rsidRPr="004C3338">
        <w:rPr>
          <w:rFonts w:cstheme="minorHAnsi"/>
          <w:sz w:val="24"/>
          <w:szCs w:val="24"/>
        </w:rPr>
        <w:t>(UN-Habitat)</w:t>
      </w:r>
      <w:r w:rsidRPr="004C3338">
        <w:rPr>
          <w:rFonts w:cstheme="minorHAnsi"/>
          <w:sz w:val="24"/>
          <w:szCs w:val="24"/>
          <w:rtl/>
        </w:rPr>
        <w:t>،</w:t>
      </w:r>
      <w:r w:rsidRPr="004C3338">
        <w:rPr>
          <w:rFonts w:cstheme="minorHAnsi"/>
          <w:sz w:val="24"/>
          <w:szCs w:val="24"/>
        </w:rPr>
        <w:t xml:space="preserve"> </w:t>
      </w:r>
      <w:r w:rsidRPr="004C3338">
        <w:rPr>
          <w:rFonts w:cstheme="minorHAnsi"/>
          <w:sz w:val="24"/>
          <w:szCs w:val="24"/>
          <w:rtl/>
        </w:rPr>
        <w:t xml:space="preserve">ومكتب الأمم المتحدة المعني بالمخدرات والجريمة </w:t>
      </w:r>
      <w:r w:rsidRPr="004C3338">
        <w:rPr>
          <w:rFonts w:cstheme="minorHAnsi"/>
          <w:sz w:val="24"/>
          <w:szCs w:val="24"/>
        </w:rPr>
        <w:t>UNODC)</w:t>
      </w:r>
      <w:r w:rsidRPr="004C3338">
        <w:rPr>
          <w:rFonts w:cstheme="minorHAnsi"/>
          <w:sz w:val="24"/>
          <w:szCs w:val="24"/>
          <w:rtl/>
        </w:rPr>
        <w:t>)</w:t>
      </w:r>
      <w:r w:rsidRPr="004C3338">
        <w:rPr>
          <w:rFonts w:cstheme="minorHAnsi"/>
          <w:sz w:val="24"/>
          <w:szCs w:val="24"/>
        </w:rPr>
        <w:t xml:space="preserve"> .</w:t>
      </w:r>
      <w:r w:rsidRPr="004C3338">
        <w:rPr>
          <w:rFonts w:cstheme="minorHAnsi"/>
          <w:sz w:val="24"/>
          <w:szCs w:val="24"/>
          <w:rtl/>
        </w:rPr>
        <w:t>يجمع برنامج حياة المشترك بين السلطة الفلسطينية ووكالات الأمم المتحدة ومنظمات المجتمع المدني والمنظمات المجتمعية والشركاء الآخرين و يهدف للحد من تعرض او احتمالية تعرض النساء و الفتيات لجميع اشكال العنففيما تعد كل من وزارة شؤون المرأة ووزارة التنمية الاجتماعية شريكين رئيسيين في برنامج حياة إلى جانب كل من وزارة التربية والتعليم ووزارة الصحة ووزارة العدل ووزارة الحكم المحلي وغيرهم من البلديات ومنظمات المجتمع المدني والمنظمات المجتمعية.</w:t>
      </w:r>
      <w:r w:rsidRPr="004C3338">
        <w:rPr>
          <w:rFonts w:cstheme="minorHAnsi"/>
          <w:sz w:val="24"/>
          <w:szCs w:val="24"/>
        </w:rPr>
        <w:t xml:space="preserve"> </w:t>
      </w:r>
      <w:r w:rsidRPr="004C3338">
        <w:rPr>
          <w:rFonts w:cstheme="minorHAnsi"/>
          <w:sz w:val="24"/>
          <w:szCs w:val="24"/>
          <w:rtl/>
        </w:rPr>
        <w:t xml:space="preserve">تعد وزارتي شؤون المرأة ووزارة والتنمية الاجتماعية شريكتين رئيسيتين في برنامج حياة المشترك، إلى جانب وزارات متخصصة من ضمنها وزارة التربية والتعليم، وزارة الصحة، وزارة العدل، وزارة الحكم المحلي ومنظمات المجتمع المدني المختلفة </w:t>
      </w:r>
      <w:r w:rsidRPr="004C3338">
        <w:rPr>
          <w:rFonts w:cstheme="minorHAnsi"/>
          <w:sz w:val="24"/>
          <w:szCs w:val="24"/>
        </w:rPr>
        <w:t>.</w:t>
      </w:r>
      <w:r w:rsidRPr="004C3338">
        <w:rPr>
          <w:rFonts w:cstheme="minorHAnsi"/>
          <w:sz w:val="24"/>
          <w:szCs w:val="24"/>
          <w:rtl/>
        </w:rPr>
        <w:t xml:space="preserve"> يسعى برنامج حياة المشترك إلى القضاء على العنف ضد النساء والفتيات من خلال أنشطة رفع التوعية لتغيير الممارسات والمواقف الضارة التي ترتكب العنف وتثبت صحتها، وزيادة إمكانية الوصول إلى الخدمات الضرورية للناجيات من العنف خدمات مثل التدريب على كسب الرزق، والطب الشرعي، والعلاج الطبي والنفسي الاجتماعي، والوصول إلى الأمن والمأوى، فضلا عن تعزيز القدرة </w:t>
      </w:r>
      <w:bookmarkStart w:id="1" w:name="_Hlk21945302"/>
      <w:r w:rsidRPr="004C3338">
        <w:rPr>
          <w:rFonts w:cstheme="minorHAnsi"/>
          <w:sz w:val="24"/>
          <w:szCs w:val="24"/>
          <w:rtl/>
        </w:rPr>
        <w:t>المؤسس</w:t>
      </w:r>
      <w:r w:rsidRPr="004C3338">
        <w:rPr>
          <w:rFonts w:cstheme="minorHAnsi"/>
          <w:sz w:val="24"/>
          <w:szCs w:val="24"/>
          <w:rtl/>
          <w:lang w:bidi="ar-JO"/>
        </w:rPr>
        <w:t>ات</w:t>
      </w:r>
      <w:r w:rsidRPr="004C3338">
        <w:rPr>
          <w:rFonts w:cstheme="minorHAnsi"/>
          <w:sz w:val="24"/>
          <w:szCs w:val="24"/>
          <w:rtl/>
        </w:rPr>
        <w:t xml:space="preserve">ية </w:t>
      </w:r>
      <w:bookmarkEnd w:id="1"/>
      <w:r w:rsidRPr="004C3338">
        <w:rPr>
          <w:rFonts w:cstheme="minorHAnsi"/>
          <w:sz w:val="24"/>
          <w:szCs w:val="24"/>
          <w:rtl/>
        </w:rPr>
        <w:t>للمسؤولين الحكوميين على وضع وتنفيذ أطر قانونية وأطر للسياسة العامة ل</w:t>
      </w:r>
      <w:r w:rsidR="00F1529D" w:rsidRPr="004C3338">
        <w:rPr>
          <w:rFonts w:cstheme="minorHAnsi"/>
          <w:sz w:val="24"/>
          <w:szCs w:val="24"/>
          <w:rtl/>
        </w:rPr>
        <w:t>تعزيز وحماية حقوق المرأة والفتيات</w:t>
      </w:r>
      <w:r w:rsidRPr="004C3338">
        <w:rPr>
          <w:rFonts w:cstheme="minorHAnsi"/>
          <w:sz w:val="24"/>
          <w:szCs w:val="24"/>
          <w:rtl/>
        </w:rPr>
        <w:t xml:space="preserve"> في العيش بمنأى عن العنف </w:t>
      </w:r>
      <w:r w:rsidRPr="004C3338">
        <w:rPr>
          <w:rFonts w:cstheme="minorHAnsi"/>
          <w:sz w:val="24"/>
          <w:szCs w:val="24"/>
        </w:rPr>
        <w:t>.</w:t>
      </w:r>
      <w:r w:rsidRPr="004C3338">
        <w:rPr>
          <w:rFonts w:cstheme="minorHAnsi"/>
          <w:sz w:val="24"/>
          <w:szCs w:val="24"/>
          <w:rtl/>
        </w:rPr>
        <w:t xml:space="preserve">كما يركز </w:t>
      </w:r>
      <w:r w:rsidR="00F1529D" w:rsidRPr="004C3338">
        <w:rPr>
          <w:rFonts w:cstheme="minorHAnsi"/>
          <w:sz w:val="24"/>
          <w:szCs w:val="24"/>
          <w:rtl/>
        </w:rPr>
        <w:t xml:space="preserve">برنامج حياة المشترك </w:t>
      </w:r>
      <w:r w:rsidRPr="004C3338">
        <w:rPr>
          <w:rFonts w:cstheme="minorHAnsi"/>
          <w:sz w:val="24"/>
          <w:szCs w:val="24"/>
          <w:rtl/>
        </w:rPr>
        <w:t xml:space="preserve">على ضمان </w:t>
      </w:r>
      <w:r w:rsidRPr="004C3338">
        <w:rPr>
          <w:rFonts w:cstheme="minorHAnsi"/>
          <w:sz w:val="24"/>
          <w:szCs w:val="24"/>
          <w:rtl/>
        </w:rPr>
        <w:lastRenderedPageBreak/>
        <w:t>التعليم الجيد الشامل والمنصف وتعزيز فرص التعلم مدى الحياة للجميع، وتحقيق المساواة بين الجنسين وتمكين جميع النساء والفتيات، وجعل المدن  سهلة الوصول للجميع آمنة ومرنة ومستدامة</w:t>
      </w:r>
      <w:r w:rsidRPr="004C3338">
        <w:rPr>
          <w:rFonts w:cstheme="minorHAnsi"/>
          <w:sz w:val="24"/>
          <w:szCs w:val="24"/>
        </w:rPr>
        <w:t>.</w:t>
      </w:r>
    </w:p>
    <w:p w14:paraId="7FB286D3" w14:textId="7EEB5B3D" w:rsidR="00B550E9" w:rsidRPr="004C3338" w:rsidRDefault="00B550E9" w:rsidP="00B550E9">
      <w:pPr>
        <w:bidi/>
        <w:spacing w:line="360" w:lineRule="auto"/>
        <w:rPr>
          <w:rFonts w:cstheme="minorHAnsi"/>
          <w:sz w:val="24"/>
          <w:szCs w:val="24"/>
        </w:rPr>
      </w:pPr>
    </w:p>
    <w:p w14:paraId="0788DEC8" w14:textId="77777777" w:rsidR="00B550E9" w:rsidRPr="004C3338" w:rsidRDefault="00B550E9" w:rsidP="00B550E9">
      <w:pPr>
        <w:bidi/>
        <w:spacing w:line="360" w:lineRule="auto"/>
        <w:rPr>
          <w:rFonts w:cstheme="minorHAnsi"/>
          <w:b/>
          <w:bCs/>
          <w:sz w:val="24"/>
          <w:szCs w:val="24"/>
          <w:rtl/>
        </w:rPr>
      </w:pPr>
      <w:r w:rsidRPr="004C3338">
        <w:rPr>
          <w:rFonts w:cstheme="minorHAnsi"/>
          <w:b/>
          <w:bCs/>
          <w:sz w:val="24"/>
          <w:szCs w:val="24"/>
          <w:rtl/>
        </w:rPr>
        <w:t>لمزيد من المعلومات، يرجى التواصل مع:</w:t>
      </w:r>
    </w:p>
    <w:p w14:paraId="28D74492" w14:textId="270623EB" w:rsidR="00B550E9" w:rsidRPr="004C3338" w:rsidRDefault="00B550E9" w:rsidP="00B550E9">
      <w:pPr>
        <w:bidi/>
        <w:spacing w:line="360" w:lineRule="auto"/>
        <w:rPr>
          <w:rStyle w:val="Hyperlink"/>
          <w:rFonts w:cstheme="minorHAnsi"/>
          <w:sz w:val="24"/>
          <w:szCs w:val="24"/>
          <w:rtl/>
        </w:rPr>
      </w:pPr>
      <w:r w:rsidRPr="004C3338">
        <w:rPr>
          <w:rFonts w:cstheme="minorHAnsi"/>
          <w:b/>
          <w:bCs/>
          <w:sz w:val="24"/>
          <w:szCs w:val="24"/>
          <w:rtl/>
        </w:rPr>
        <w:t>ليسا سابيلا</w:t>
      </w:r>
      <w:r w:rsidRPr="004C3338">
        <w:rPr>
          <w:rFonts w:cstheme="minorHAnsi"/>
          <w:sz w:val="24"/>
          <w:szCs w:val="24"/>
          <w:rtl/>
        </w:rPr>
        <w:t>، منسقة الإعلام والتواصل لبرنامج حياة المشترك على</w:t>
      </w:r>
      <w:r w:rsidRPr="004C3338">
        <w:rPr>
          <w:rFonts w:cstheme="minorHAnsi"/>
          <w:b/>
          <w:bCs/>
          <w:sz w:val="24"/>
          <w:szCs w:val="24"/>
          <w:rtl/>
        </w:rPr>
        <w:t xml:space="preserve"> </w:t>
      </w:r>
      <w:hyperlink r:id="rId10" w:history="1">
        <w:r w:rsidRPr="004C3338">
          <w:rPr>
            <w:rStyle w:val="Hyperlink"/>
            <w:rFonts w:cstheme="minorHAnsi"/>
            <w:sz w:val="24"/>
            <w:szCs w:val="24"/>
          </w:rPr>
          <w:t>lisa.sabella@unwomen.org</w:t>
        </w:r>
      </w:hyperlink>
    </w:p>
    <w:p w14:paraId="656E6B6E" w14:textId="77777777" w:rsidR="00B550E9" w:rsidRPr="004C3338" w:rsidRDefault="00B550E9" w:rsidP="00B550E9">
      <w:pPr>
        <w:bidi/>
        <w:spacing w:line="360" w:lineRule="auto"/>
        <w:rPr>
          <w:rFonts w:cstheme="minorHAnsi"/>
          <w:sz w:val="24"/>
          <w:szCs w:val="24"/>
          <w:rtl/>
        </w:rPr>
      </w:pPr>
      <w:r w:rsidRPr="004C3338">
        <w:rPr>
          <w:rFonts w:cstheme="minorHAnsi"/>
          <w:sz w:val="24"/>
          <w:szCs w:val="24"/>
        </w:rPr>
        <w:t xml:space="preserve"> </w:t>
      </w:r>
      <w:r w:rsidRPr="004C3338">
        <w:rPr>
          <w:rFonts w:cstheme="minorHAnsi"/>
          <w:sz w:val="24"/>
          <w:szCs w:val="24"/>
          <w:rtl/>
        </w:rPr>
        <w:t xml:space="preserve"> أو</w:t>
      </w:r>
      <w:r w:rsidRPr="004C3338">
        <w:rPr>
          <w:rFonts w:cstheme="minorHAnsi"/>
          <w:sz w:val="24"/>
          <w:szCs w:val="24"/>
        </w:rPr>
        <w:t xml:space="preserve">+970 595 543 236 </w:t>
      </w:r>
    </w:p>
    <w:p w14:paraId="581C455C" w14:textId="77777777" w:rsidR="00B550E9" w:rsidRPr="00404438" w:rsidRDefault="00B550E9" w:rsidP="00B550E9">
      <w:pPr>
        <w:bidi/>
        <w:spacing w:line="360" w:lineRule="auto"/>
        <w:rPr>
          <w:rFonts w:cstheme="minorHAnsi"/>
          <w:sz w:val="24"/>
          <w:szCs w:val="24"/>
        </w:rPr>
      </w:pPr>
      <w:r w:rsidRPr="004C3338">
        <w:rPr>
          <w:rFonts w:cstheme="minorHAnsi"/>
          <w:b/>
          <w:bCs/>
          <w:sz w:val="24"/>
          <w:szCs w:val="24"/>
          <w:rtl/>
        </w:rPr>
        <w:t>فداء معايطة</w:t>
      </w:r>
      <w:r w:rsidRPr="004C3338">
        <w:rPr>
          <w:rFonts w:cstheme="minorHAnsi"/>
          <w:sz w:val="24"/>
          <w:szCs w:val="24"/>
          <w:rtl/>
        </w:rPr>
        <w:t>، موظف</w:t>
      </w:r>
      <w:r w:rsidRPr="004C3338">
        <w:rPr>
          <w:rFonts w:cstheme="minorHAnsi"/>
          <w:sz w:val="24"/>
          <w:szCs w:val="24"/>
          <w:rtl/>
          <w:lang w:bidi="ar-JO"/>
        </w:rPr>
        <w:t>ة</w:t>
      </w:r>
      <w:r w:rsidRPr="004C3338">
        <w:rPr>
          <w:rFonts w:cstheme="minorHAnsi"/>
          <w:sz w:val="24"/>
          <w:szCs w:val="24"/>
          <w:rtl/>
        </w:rPr>
        <w:t xml:space="preserve"> الإعلام والعلاقات العامة في مكتب الامم المتحدة لخدمات المشاريع على</w:t>
      </w:r>
      <w:hyperlink r:id="rId11" w:history="1">
        <w:r w:rsidRPr="004C3338">
          <w:rPr>
            <w:rStyle w:val="Hyperlink"/>
            <w:rFonts w:cstheme="minorHAnsi"/>
            <w:sz w:val="24"/>
            <w:szCs w:val="24"/>
          </w:rPr>
          <w:t>fidama@unops.org</w:t>
        </w:r>
      </w:hyperlink>
      <w:r w:rsidRPr="004C3338">
        <w:rPr>
          <w:rStyle w:val="Hyperlink"/>
          <w:rFonts w:cstheme="minorHAnsi"/>
          <w:sz w:val="24"/>
          <w:szCs w:val="24"/>
        </w:rPr>
        <w:t xml:space="preserve"> </w:t>
      </w:r>
      <w:r w:rsidRPr="004C3338">
        <w:rPr>
          <w:rFonts w:cstheme="minorHAnsi"/>
          <w:sz w:val="24"/>
          <w:szCs w:val="24"/>
          <w:rtl/>
        </w:rPr>
        <w:br/>
        <w:t>أو</w:t>
      </w:r>
      <w:r w:rsidRPr="004C3338">
        <w:rPr>
          <w:rFonts w:cstheme="minorHAnsi"/>
          <w:sz w:val="24"/>
          <w:szCs w:val="24"/>
        </w:rPr>
        <w:t xml:space="preserve"> +972 54 323 9322</w:t>
      </w:r>
      <w:r w:rsidRPr="00404438">
        <w:rPr>
          <w:rFonts w:cstheme="minorHAnsi"/>
          <w:sz w:val="24"/>
          <w:szCs w:val="24"/>
        </w:rPr>
        <w:t xml:space="preserve"> </w:t>
      </w:r>
    </w:p>
    <w:p w14:paraId="2618267A" w14:textId="77777777" w:rsidR="00B550E9" w:rsidRPr="00B550E9" w:rsidRDefault="00B550E9" w:rsidP="00B550E9">
      <w:pPr>
        <w:bidi/>
        <w:spacing w:line="360" w:lineRule="auto"/>
        <w:rPr>
          <w:rFonts w:cstheme="minorHAnsi"/>
          <w:sz w:val="24"/>
          <w:szCs w:val="24"/>
        </w:rPr>
      </w:pPr>
    </w:p>
    <w:p w14:paraId="3D79FFAA" w14:textId="77777777" w:rsidR="002065FD" w:rsidRPr="00404438" w:rsidRDefault="002065FD" w:rsidP="00FA104B">
      <w:pPr>
        <w:spacing w:line="360" w:lineRule="auto"/>
        <w:rPr>
          <w:rFonts w:cstheme="minorHAnsi"/>
          <w:sz w:val="24"/>
          <w:szCs w:val="24"/>
        </w:rPr>
      </w:pPr>
    </w:p>
    <w:sectPr w:rsidR="002065FD" w:rsidRPr="00404438" w:rsidSect="00AC425E">
      <w:headerReference w:type="default" r:id="rId12"/>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3A0A4" w14:textId="77777777" w:rsidR="00AB5DD3" w:rsidRDefault="00AB5DD3" w:rsidP="00D6182C">
      <w:pPr>
        <w:spacing w:after="0" w:line="240" w:lineRule="auto"/>
      </w:pPr>
      <w:r>
        <w:separator/>
      </w:r>
    </w:p>
  </w:endnote>
  <w:endnote w:type="continuationSeparator" w:id="0">
    <w:p w14:paraId="0DBC9A54" w14:textId="77777777" w:rsidR="00AB5DD3" w:rsidRDefault="00AB5DD3" w:rsidP="00D6182C">
      <w:pPr>
        <w:spacing w:after="0" w:line="240" w:lineRule="auto"/>
      </w:pPr>
      <w:r>
        <w:continuationSeparator/>
      </w:r>
    </w:p>
  </w:endnote>
  <w:endnote w:type="continuationNotice" w:id="1">
    <w:p w14:paraId="213BAE3B" w14:textId="77777777" w:rsidR="00AB5DD3" w:rsidRDefault="00AB5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E8BFE" w14:textId="77777777" w:rsidR="00AB5DD3" w:rsidRDefault="00AB5DD3" w:rsidP="00D6182C">
      <w:pPr>
        <w:spacing w:after="0" w:line="240" w:lineRule="auto"/>
      </w:pPr>
      <w:r>
        <w:separator/>
      </w:r>
    </w:p>
  </w:footnote>
  <w:footnote w:type="continuationSeparator" w:id="0">
    <w:p w14:paraId="5C63249E" w14:textId="77777777" w:rsidR="00AB5DD3" w:rsidRDefault="00AB5DD3" w:rsidP="00D6182C">
      <w:pPr>
        <w:spacing w:after="0" w:line="240" w:lineRule="auto"/>
      </w:pPr>
      <w:r>
        <w:continuationSeparator/>
      </w:r>
    </w:p>
  </w:footnote>
  <w:footnote w:type="continuationNotice" w:id="1">
    <w:p w14:paraId="7CD88D6C" w14:textId="77777777" w:rsidR="00AB5DD3" w:rsidRDefault="00AB5D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721A" w14:textId="0D125DBE" w:rsidR="00F03575" w:rsidRDefault="00F03575">
    <w:pPr>
      <w:pStyle w:val="Header"/>
      <w:rPr>
        <w:rFonts w:ascii="Open Sans" w:hAnsi="Open Sans" w:cs="Open Sans"/>
        <w:b/>
        <w:bCs/>
        <w:noProof/>
        <w:color w:val="5E5A55"/>
        <w:sz w:val="26"/>
        <w:szCs w:val="26"/>
        <w:rtl/>
        <w:lang w:val="en-US"/>
      </w:rPr>
    </w:pPr>
  </w:p>
  <w:p w14:paraId="14A2E970" w14:textId="6A5D130D" w:rsidR="00F03575" w:rsidRDefault="00992501">
    <w:pPr>
      <w:pStyle w:val="Header"/>
      <w:rPr>
        <w:rFonts w:ascii="Open Sans" w:hAnsi="Open Sans" w:cs="Open Sans"/>
        <w:b/>
        <w:bCs/>
        <w:noProof/>
        <w:color w:val="5E5A55"/>
        <w:sz w:val="26"/>
        <w:szCs w:val="26"/>
        <w:rtl/>
        <w:lang w:val="en-US"/>
      </w:rPr>
    </w:pPr>
    <w:r w:rsidRPr="00FA104B">
      <w:rPr>
        <w:rFonts w:ascii="Open Sans" w:hAnsi="Open Sans" w:cs="Open Sans"/>
        <w:b/>
        <w:bCs/>
        <w:noProof/>
        <w:color w:val="5E5A55"/>
        <w:sz w:val="26"/>
        <w:szCs w:val="26"/>
        <w:lang w:val="en-US"/>
      </w:rPr>
      <w:drawing>
        <wp:anchor distT="0" distB="0" distL="114300" distR="114300" simplePos="0" relativeHeight="251659264" behindDoc="0" locked="0" layoutInCell="1" allowOverlap="1" wp14:anchorId="40A35483" wp14:editId="3E66FD6E">
          <wp:simplePos x="0" y="0"/>
          <wp:positionH relativeFrom="margin">
            <wp:posOffset>614680</wp:posOffset>
          </wp:positionH>
          <wp:positionV relativeFrom="paragraph">
            <wp:posOffset>220980</wp:posOffset>
          </wp:positionV>
          <wp:extent cx="1600200" cy="426720"/>
          <wp:effectExtent l="0" t="0" r="0" b="0"/>
          <wp:wrapNone/>
          <wp:docPr id="6" name="Picture 6"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OPS_logo_2016_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26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8356726" wp14:editId="7EE8A74C">
          <wp:simplePos x="0" y="0"/>
          <wp:positionH relativeFrom="column">
            <wp:posOffset>2915920</wp:posOffset>
          </wp:positionH>
          <wp:positionV relativeFrom="paragraph">
            <wp:posOffset>27305</wp:posOffset>
          </wp:positionV>
          <wp:extent cx="1163320" cy="627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332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04B">
      <w:rPr>
        <w:rFonts w:ascii="Open Sans" w:hAnsi="Open Sans" w:cs="Open Sans"/>
        <w:b/>
        <w:bCs/>
        <w:noProof/>
        <w:color w:val="5E5A55"/>
        <w:sz w:val="26"/>
        <w:szCs w:val="26"/>
        <w:lang w:val="en-US"/>
      </w:rPr>
      <w:drawing>
        <wp:anchor distT="0" distB="0" distL="114300" distR="114300" simplePos="0" relativeHeight="251660288" behindDoc="0" locked="0" layoutInCell="1" allowOverlap="1" wp14:anchorId="4A390773" wp14:editId="78C3B4D6">
          <wp:simplePos x="0" y="0"/>
          <wp:positionH relativeFrom="margin">
            <wp:posOffset>4921885</wp:posOffset>
          </wp:positionH>
          <wp:positionV relativeFrom="paragraph">
            <wp:posOffset>189230</wp:posOffset>
          </wp:positionV>
          <wp:extent cx="1474470" cy="6527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5 UN_Women_English_No_Tag_Blue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4470" cy="652780"/>
                  </a:xfrm>
                  <a:prstGeom prst="rect">
                    <a:avLst/>
                  </a:prstGeom>
                </pic:spPr>
              </pic:pic>
            </a:graphicData>
          </a:graphic>
          <wp14:sizeRelH relativeFrom="margin">
            <wp14:pctWidth>0</wp14:pctWidth>
          </wp14:sizeRelH>
          <wp14:sizeRelV relativeFrom="margin">
            <wp14:pctHeight>0</wp14:pctHeight>
          </wp14:sizeRelV>
        </wp:anchor>
      </w:drawing>
    </w:r>
  </w:p>
  <w:p w14:paraId="4EFDC9CA" w14:textId="02D24491" w:rsidR="00F03575" w:rsidRDefault="00F03575">
    <w:pPr>
      <w:pStyle w:val="Header"/>
      <w:rPr>
        <w:rFonts w:ascii="Open Sans" w:hAnsi="Open Sans" w:cs="Open Sans"/>
        <w:b/>
        <w:bCs/>
        <w:noProof/>
        <w:color w:val="5E5A55"/>
        <w:sz w:val="26"/>
        <w:szCs w:val="26"/>
        <w:rtl/>
        <w:lang w:val="en-US"/>
      </w:rPr>
    </w:pPr>
  </w:p>
  <w:p w14:paraId="3AA828E1" w14:textId="60351049" w:rsidR="00F03575" w:rsidRDefault="00F03575">
    <w:pPr>
      <w:pStyle w:val="Header"/>
      <w:rPr>
        <w:rFonts w:ascii="Open Sans" w:hAnsi="Open Sans" w:cs="Open Sans"/>
        <w:b/>
        <w:bCs/>
        <w:noProof/>
        <w:color w:val="5E5A55"/>
        <w:sz w:val="26"/>
        <w:szCs w:val="26"/>
        <w:rtl/>
        <w:lang w:val="en-US"/>
      </w:rPr>
    </w:pPr>
  </w:p>
  <w:p w14:paraId="6EBEA479" w14:textId="22B89BA3" w:rsidR="00F03575" w:rsidRDefault="00F03575">
    <w:pPr>
      <w:pStyle w:val="Header"/>
      <w:rPr>
        <w:rFonts w:ascii="Open Sans" w:hAnsi="Open Sans" w:cs="Open Sans"/>
        <w:b/>
        <w:bCs/>
        <w:noProof/>
        <w:color w:val="5E5A55"/>
        <w:sz w:val="26"/>
        <w:szCs w:val="26"/>
        <w:rtl/>
        <w:lang w:val="en-US"/>
      </w:rPr>
    </w:pPr>
  </w:p>
  <w:p w14:paraId="1F37826D" w14:textId="77777777" w:rsidR="00F03575" w:rsidRDefault="00F03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D2B45"/>
    <w:multiLevelType w:val="hybridMultilevel"/>
    <w:tmpl w:val="1BE46E00"/>
    <w:lvl w:ilvl="0" w:tplc="15E0993C">
      <w:start w:val="1"/>
      <w:numFmt w:val="decimal"/>
      <w:lvlText w:val="%1-"/>
      <w:lvlJc w:val="left"/>
      <w:pPr>
        <w:ind w:left="720" w:hanging="360"/>
      </w:pPr>
      <w:rPr>
        <w:rFonts w:ascii="Calibri" w:hAnsi="Calibri" w:cs="Calibri" w:hint="default"/>
        <w:color w:val="auto"/>
        <w:sz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DQwszQ0NzM0MDZV0lEKTi0uzszPAykwrgUApfDRfCwAAAA="/>
  </w:docVars>
  <w:rsids>
    <w:rsidRoot w:val="008B24D4"/>
    <w:rsid w:val="00015335"/>
    <w:rsid w:val="000355BC"/>
    <w:rsid w:val="00035CBC"/>
    <w:rsid w:val="000367E0"/>
    <w:rsid w:val="00040FD2"/>
    <w:rsid w:val="00046460"/>
    <w:rsid w:val="00060B0C"/>
    <w:rsid w:val="00062290"/>
    <w:rsid w:val="0006645E"/>
    <w:rsid w:val="0007223F"/>
    <w:rsid w:val="00085B01"/>
    <w:rsid w:val="000862F8"/>
    <w:rsid w:val="00091A29"/>
    <w:rsid w:val="000B1B14"/>
    <w:rsid w:val="000B66C1"/>
    <w:rsid w:val="000C1521"/>
    <w:rsid w:val="000C1AB1"/>
    <w:rsid w:val="000C48C6"/>
    <w:rsid w:val="000C7F3B"/>
    <w:rsid w:val="000D5689"/>
    <w:rsid w:val="000D569C"/>
    <w:rsid w:val="000E197A"/>
    <w:rsid w:val="000E2DE9"/>
    <w:rsid w:val="000E34F2"/>
    <w:rsid w:val="000E541F"/>
    <w:rsid w:val="000E63A6"/>
    <w:rsid w:val="000F6C1B"/>
    <w:rsid w:val="001008B0"/>
    <w:rsid w:val="00101B38"/>
    <w:rsid w:val="00102AC2"/>
    <w:rsid w:val="00113DDA"/>
    <w:rsid w:val="00150561"/>
    <w:rsid w:val="001524B8"/>
    <w:rsid w:val="00155DFD"/>
    <w:rsid w:val="00165D9D"/>
    <w:rsid w:val="00172905"/>
    <w:rsid w:val="00174CCE"/>
    <w:rsid w:val="00177AF9"/>
    <w:rsid w:val="001849D0"/>
    <w:rsid w:val="001860D0"/>
    <w:rsid w:val="0019002C"/>
    <w:rsid w:val="001A4F8A"/>
    <w:rsid w:val="001C0AA8"/>
    <w:rsid w:val="001C79AC"/>
    <w:rsid w:val="001E04D9"/>
    <w:rsid w:val="001E412D"/>
    <w:rsid w:val="001F7B21"/>
    <w:rsid w:val="002045D2"/>
    <w:rsid w:val="00205EFB"/>
    <w:rsid w:val="002065FD"/>
    <w:rsid w:val="002174E7"/>
    <w:rsid w:val="00223F01"/>
    <w:rsid w:val="00223F85"/>
    <w:rsid w:val="002272E7"/>
    <w:rsid w:val="00250E2B"/>
    <w:rsid w:val="00262283"/>
    <w:rsid w:val="00263F7D"/>
    <w:rsid w:val="00273E76"/>
    <w:rsid w:val="00286E69"/>
    <w:rsid w:val="002902BC"/>
    <w:rsid w:val="002A1A46"/>
    <w:rsid w:val="002A5DE0"/>
    <w:rsid w:val="002B1A7C"/>
    <w:rsid w:val="002C4852"/>
    <w:rsid w:val="002D79A6"/>
    <w:rsid w:val="002E66BF"/>
    <w:rsid w:val="002E688F"/>
    <w:rsid w:val="002F1705"/>
    <w:rsid w:val="0030477C"/>
    <w:rsid w:val="00313A60"/>
    <w:rsid w:val="00313ECF"/>
    <w:rsid w:val="0032076F"/>
    <w:rsid w:val="00331BF4"/>
    <w:rsid w:val="00346F38"/>
    <w:rsid w:val="00353033"/>
    <w:rsid w:val="0035306F"/>
    <w:rsid w:val="00354E1F"/>
    <w:rsid w:val="003570F3"/>
    <w:rsid w:val="00370874"/>
    <w:rsid w:val="003733F4"/>
    <w:rsid w:val="00376FB7"/>
    <w:rsid w:val="00380332"/>
    <w:rsid w:val="00380C10"/>
    <w:rsid w:val="00383715"/>
    <w:rsid w:val="003A335D"/>
    <w:rsid w:val="003A5E3E"/>
    <w:rsid w:val="003C1170"/>
    <w:rsid w:val="003C1B1A"/>
    <w:rsid w:val="00404438"/>
    <w:rsid w:val="00415ED6"/>
    <w:rsid w:val="00427C46"/>
    <w:rsid w:val="00430C11"/>
    <w:rsid w:val="0043412C"/>
    <w:rsid w:val="00461658"/>
    <w:rsid w:val="00486203"/>
    <w:rsid w:val="00496CEC"/>
    <w:rsid w:val="004A7B51"/>
    <w:rsid w:val="004B731C"/>
    <w:rsid w:val="004C3338"/>
    <w:rsid w:val="004D13A8"/>
    <w:rsid w:val="004D4368"/>
    <w:rsid w:val="004E5390"/>
    <w:rsid w:val="004F50BD"/>
    <w:rsid w:val="004F681D"/>
    <w:rsid w:val="004F7D0C"/>
    <w:rsid w:val="00521250"/>
    <w:rsid w:val="005337D3"/>
    <w:rsid w:val="00534048"/>
    <w:rsid w:val="00542B7A"/>
    <w:rsid w:val="00543F3C"/>
    <w:rsid w:val="00546360"/>
    <w:rsid w:val="005549F7"/>
    <w:rsid w:val="005561E4"/>
    <w:rsid w:val="005600C5"/>
    <w:rsid w:val="00560450"/>
    <w:rsid w:val="00562FA3"/>
    <w:rsid w:val="00563800"/>
    <w:rsid w:val="00571D71"/>
    <w:rsid w:val="00575E71"/>
    <w:rsid w:val="005973D3"/>
    <w:rsid w:val="005A2214"/>
    <w:rsid w:val="005B4513"/>
    <w:rsid w:val="005B551A"/>
    <w:rsid w:val="005B5C1D"/>
    <w:rsid w:val="005B79CD"/>
    <w:rsid w:val="005C41C6"/>
    <w:rsid w:val="005E34DC"/>
    <w:rsid w:val="005E3C28"/>
    <w:rsid w:val="005E44DD"/>
    <w:rsid w:val="005F0D93"/>
    <w:rsid w:val="005F4655"/>
    <w:rsid w:val="00611BA4"/>
    <w:rsid w:val="00616F9D"/>
    <w:rsid w:val="0061762C"/>
    <w:rsid w:val="00625E35"/>
    <w:rsid w:val="0063014E"/>
    <w:rsid w:val="00636E9A"/>
    <w:rsid w:val="00656A8C"/>
    <w:rsid w:val="006716AC"/>
    <w:rsid w:val="00683D66"/>
    <w:rsid w:val="00683D9D"/>
    <w:rsid w:val="0068579C"/>
    <w:rsid w:val="00694ECB"/>
    <w:rsid w:val="006A0172"/>
    <w:rsid w:val="006A0D55"/>
    <w:rsid w:val="006C125F"/>
    <w:rsid w:val="006C5A5C"/>
    <w:rsid w:val="006D154B"/>
    <w:rsid w:val="006D184A"/>
    <w:rsid w:val="006E0362"/>
    <w:rsid w:val="006F20B3"/>
    <w:rsid w:val="00702BD4"/>
    <w:rsid w:val="00703991"/>
    <w:rsid w:val="0070411C"/>
    <w:rsid w:val="00704376"/>
    <w:rsid w:val="0072545E"/>
    <w:rsid w:val="00740AE5"/>
    <w:rsid w:val="0075509E"/>
    <w:rsid w:val="00772CF5"/>
    <w:rsid w:val="00776988"/>
    <w:rsid w:val="00777DA9"/>
    <w:rsid w:val="00797C8B"/>
    <w:rsid w:val="007A3BA6"/>
    <w:rsid w:val="007A44F6"/>
    <w:rsid w:val="007C30C3"/>
    <w:rsid w:val="007F02FB"/>
    <w:rsid w:val="007F03D7"/>
    <w:rsid w:val="007F0FDF"/>
    <w:rsid w:val="0080313F"/>
    <w:rsid w:val="008051AF"/>
    <w:rsid w:val="00813E86"/>
    <w:rsid w:val="00815A4C"/>
    <w:rsid w:val="00821BBB"/>
    <w:rsid w:val="00832D5D"/>
    <w:rsid w:val="00834BE4"/>
    <w:rsid w:val="0083750A"/>
    <w:rsid w:val="008435DC"/>
    <w:rsid w:val="00845DA1"/>
    <w:rsid w:val="00851B76"/>
    <w:rsid w:val="008537CF"/>
    <w:rsid w:val="00865F3F"/>
    <w:rsid w:val="00870500"/>
    <w:rsid w:val="00875773"/>
    <w:rsid w:val="00882715"/>
    <w:rsid w:val="008829F1"/>
    <w:rsid w:val="00891D81"/>
    <w:rsid w:val="00892733"/>
    <w:rsid w:val="008966A3"/>
    <w:rsid w:val="008A1C5B"/>
    <w:rsid w:val="008A5709"/>
    <w:rsid w:val="008B13CE"/>
    <w:rsid w:val="008B24D4"/>
    <w:rsid w:val="008B421F"/>
    <w:rsid w:val="008B6A1D"/>
    <w:rsid w:val="008C6ACF"/>
    <w:rsid w:val="008D494F"/>
    <w:rsid w:val="008F637C"/>
    <w:rsid w:val="00905A84"/>
    <w:rsid w:val="00906546"/>
    <w:rsid w:val="009114B1"/>
    <w:rsid w:val="00911E8A"/>
    <w:rsid w:val="009203A7"/>
    <w:rsid w:val="00922E42"/>
    <w:rsid w:val="009241BC"/>
    <w:rsid w:val="009324B3"/>
    <w:rsid w:val="00935B23"/>
    <w:rsid w:val="00943310"/>
    <w:rsid w:val="00952C34"/>
    <w:rsid w:val="00966E6C"/>
    <w:rsid w:val="00973346"/>
    <w:rsid w:val="00977D99"/>
    <w:rsid w:val="00992501"/>
    <w:rsid w:val="009948C9"/>
    <w:rsid w:val="00997618"/>
    <w:rsid w:val="009A1A8C"/>
    <w:rsid w:val="009A503B"/>
    <w:rsid w:val="009C645B"/>
    <w:rsid w:val="009C79C6"/>
    <w:rsid w:val="009C79EB"/>
    <w:rsid w:val="009D012C"/>
    <w:rsid w:val="009D0A3B"/>
    <w:rsid w:val="009D426A"/>
    <w:rsid w:val="009E5100"/>
    <w:rsid w:val="009E6EC2"/>
    <w:rsid w:val="009F212D"/>
    <w:rsid w:val="00A32A5B"/>
    <w:rsid w:val="00A43E92"/>
    <w:rsid w:val="00A446C9"/>
    <w:rsid w:val="00A46A21"/>
    <w:rsid w:val="00A53F45"/>
    <w:rsid w:val="00A570FC"/>
    <w:rsid w:val="00A753F5"/>
    <w:rsid w:val="00A81E45"/>
    <w:rsid w:val="00AA60DE"/>
    <w:rsid w:val="00AB5DD3"/>
    <w:rsid w:val="00AC2C0B"/>
    <w:rsid w:val="00AC33AB"/>
    <w:rsid w:val="00AC3D8B"/>
    <w:rsid w:val="00AC3FD6"/>
    <w:rsid w:val="00AC425E"/>
    <w:rsid w:val="00AE33AB"/>
    <w:rsid w:val="00B17824"/>
    <w:rsid w:val="00B4336A"/>
    <w:rsid w:val="00B535C2"/>
    <w:rsid w:val="00B53E0E"/>
    <w:rsid w:val="00B5463A"/>
    <w:rsid w:val="00B550E9"/>
    <w:rsid w:val="00B77578"/>
    <w:rsid w:val="00BA3D2E"/>
    <w:rsid w:val="00BC0B06"/>
    <w:rsid w:val="00BC16E0"/>
    <w:rsid w:val="00BC24D3"/>
    <w:rsid w:val="00BD4D2F"/>
    <w:rsid w:val="00BD522D"/>
    <w:rsid w:val="00BD74DE"/>
    <w:rsid w:val="00BE5315"/>
    <w:rsid w:val="00BF26A1"/>
    <w:rsid w:val="00C03F6B"/>
    <w:rsid w:val="00C1484A"/>
    <w:rsid w:val="00C17BC3"/>
    <w:rsid w:val="00C21ED8"/>
    <w:rsid w:val="00C21F25"/>
    <w:rsid w:val="00C27A5A"/>
    <w:rsid w:val="00C27EF5"/>
    <w:rsid w:val="00C34551"/>
    <w:rsid w:val="00C35635"/>
    <w:rsid w:val="00C43254"/>
    <w:rsid w:val="00C476C3"/>
    <w:rsid w:val="00C47899"/>
    <w:rsid w:val="00C62D8A"/>
    <w:rsid w:val="00C70C47"/>
    <w:rsid w:val="00C74F90"/>
    <w:rsid w:val="00C75498"/>
    <w:rsid w:val="00C92DFD"/>
    <w:rsid w:val="00C93064"/>
    <w:rsid w:val="00C959EC"/>
    <w:rsid w:val="00C95CC2"/>
    <w:rsid w:val="00CA2811"/>
    <w:rsid w:val="00CA4BFA"/>
    <w:rsid w:val="00CA56E9"/>
    <w:rsid w:val="00CA66A5"/>
    <w:rsid w:val="00CB21A8"/>
    <w:rsid w:val="00CB534E"/>
    <w:rsid w:val="00CC2410"/>
    <w:rsid w:val="00CC6176"/>
    <w:rsid w:val="00CD63D8"/>
    <w:rsid w:val="00CE129A"/>
    <w:rsid w:val="00CE1F3C"/>
    <w:rsid w:val="00D15A51"/>
    <w:rsid w:val="00D3533E"/>
    <w:rsid w:val="00D422FF"/>
    <w:rsid w:val="00D4562E"/>
    <w:rsid w:val="00D5203F"/>
    <w:rsid w:val="00D540F8"/>
    <w:rsid w:val="00D572DC"/>
    <w:rsid w:val="00D6182C"/>
    <w:rsid w:val="00D80D1E"/>
    <w:rsid w:val="00D83880"/>
    <w:rsid w:val="00D90D88"/>
    <w:rsid w:val="00D97631"/>
    <w:rsid w:val="00DA1ED3"/>
    <w:rsid w:val="00DB36B5"/>
    <w:rsid w:val="00DB4F22"/>
    <w:rsid w:val="00DC3209"/>
    <w:rsid w:val="00DC382E"/>
    <w:rsid w:val="00DD04E2"/>
    <w:rsid w:val="00DD14AB"/>
    <w:rsid w:val="00DE253C"/>
    <w:rsid w:val="00DE3C78"/>
    <w:rsid w:val="00DE5F29"/>
    <w:rsid w:val="00E7497A"/>
    <w:rsid w:val="00E74A21"/>
    <w:rsid w:val="00E87E17"/>
    <w:rsid w:val="00E87FC1"/>
    <w:rsid w:val="00E9785E"/>
    <w:rsid w:val="00EC254A"/>
    <w:rsid w:val="00ED4F38"/>
    <w:rsid w:val="00EE58EB"/>
    <w:rsid w:val="00EE5FF4"/>
    <w:rsid w:val="00EE7800"/>
    <w:rsid w:val="00EF313D"/>
    <w:rsid w:val="00F03575"/>
    <w:rsid w:val="00F10C75"/>
    <w:rsid w:val="00F1529D"/>
    <w:rsid w:val="00F202D5"/>
    <w:rsid w:val="00F20312"/>
    <w:rsid w:val="00F27D73"/>
    <w:rsid w:val="00F31B06"/>
    <w:rsid w:val="00F41CA4"/>
    <w:rsid w:val="00F50A65"/>
    <w:rsid w:val="00F518A3"/>
    <w:rsid w:val="00F613C1"/>
    <w:rsid w:val="00F73B3F"/>
    <w:rsid w:val="00F7762B"/>
    <w:rsid w:val="00F84782"/>
    <w:rsid w:val="00F93823"/>
    <w:rsid w:val="00FA104B"/>
    <w:rsid w:val="00FA2DDC"/>
    <w:rsid w:val="00FE0D81"/>
    <w:rsid w:val="00FE2024"/>
    <w:rsid w:val="00FE728B"/>
    <w:rsid w:val="00FF5F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3837C"/>
  <w15:chartTrackingRefBased/>
  <w15:docId w15:val="{D07CDD31-5D71-4D9A-97B4-35A2469B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F17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7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6E9"/>
    <w:rPr>
      <w:color w:val="0563C1" w:themeColor="hyperlink"/>
      <w:u w:val="single"/>
    </w:rPr>
  </w:style>
  <w:style w:type="character" w:customStyle="1" w:styleId="UnresolvedMention1">
    <w:name w:val="Unresolved Mention1"/>
    <w:basedOn w:val="DefaultParagraphFont"/>
    <w:uiPriority w:val="99"/>
    <w:semiHidden/>
    <w:unhideWhenUsed/>
    <w:rsid w:val="00CA56E9"/>
    <w:rPr>
      <w:color w:val="605E5C"/>
      <w:shd w:val="clear" w:color="auto" w:fill="E1DFDD"/>
    </w:rPr>
  </w:style>
  <w:style w:type="character" w:customStyle="1" w:styleId="Heading2Char">
    <w:name w:val="Heading 2 Char"/>
    <w:basedOn w:val="DefaultParagraphFont"/>
    <w:link w:val="Heading2"/>
    <w:uiPriority w:val="9"/>
    <w:rsid w:val="0089273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F170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F1705"/>
    <w:rPr>
      <w:b/>
      <w:bCs/>
    </w:rPr>
  </w:style>
  <w:style w:type="paragraph" w:styleId="Header">
    <w:name w:val="header"/>
    <w:basedOn w:val="Normal"/>
    <w:link w:val="HeaderChar"/>
    <w:uiPriority w:val="99"/>
    <w:unhideWhenUsed/>
    <w:rsid w:val="00D61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82C"/>
  </w:style>
  <w:style w:type="paragraph" w:styleId="Footer">
    <w:name w:val="footer"/>
    <w:basedOn w:val="Normal"/>
    <w:link w:val="FooterChar"/>
    <w:uiPriority w:val="99"/>
    <w:unhideWhenUsed/>
    <w:rsid w:val="00D61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82C"/>
  </w:style>
  <w:style w:type="paragraph" w:styleId="ListParagraph">
    <w:name w:val="List Paragraph"/>
    <w:basedOn w:val="Normal"/>
    <w:uiPriority w:val="34"/>
    <w:qFormat/>
    <w:rsid w:val="001008B0"/>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776988"/>
    <w:rPr>
      <w:sz w:val="16"/>
      <w:szCs w:val="16"/>
    </w:rPr>
  </w:style>
  <w:style w:type="paragraph" w:styleId="CommentText">
    <w:name w:val="annotation text"/>
    <w:basedOn w:val="Normal"/>
    <w:link w:val="CommentTextChar"/>
    <w:uiPriority w:val="99"/>
    <w:semiHidden/>
    <w:unhideWhenUsed/>
    <w:rsid w:val="00776988"/>
    <w:pPr>
      <w:spacing w:line="240" w:lineRule="auto"/>
    </w:pPr>
    <w:rPr>
      <w:sz w:val="20"/>
      <w:szCs w:val="20"/>
    </w:rPr>
  </w:style>
  <w:style w:type="character" w:customStyle="1" w:styleId="CommentTextChar">
    <w:name w:val="Comment Text Char"/>
    <w:basedOn w:val="DefaultParagraphFont"/>
    <w:link w:val="CommentText"/>
    <w:uiPriority w:val="99"/>
    <w:semiHidden/>
    <w:rsid w:val="00776988"/>
    <w:rPr>
      <w:sz w:val="20"/>
      <w:szCs w:val="20"/>
    </w:rPr>
  </w:style>
  <w:style w:type="paragraph" w:styleId="CommentSubject">
    <w:name w:val="annotation subject"/>
    <w:basedOn w:val="CommentText"/>
    <w:next w:val="CommentText"/>
    <w:link w:val="CommentSubjectChar"/>
    <w:uiPriority w:val="99"/>
    <w:semiHidden/>
    <w:unhideWhenUsed/>
    <w:rsid w:val="00776988"/>
    <w:rPr>
      <w:b/>
      <w:bCs/>
    </w:rPr>
  </w:style>
  <w:style w:type="character" w:customStyle="1" w:styleId="CommentSubjectChar">
    <w:name w:val="Comment Subject Char"/>
    <w:basedOn w:val="CommentTextChar"/>
    <w:link w:val="CommentSubject"/>
    <w:uiPriority w:val="99"/>
    <w:semiHidden/>
    <w:rsid w:val="00776988"/>
    <w:rPr>
      <w:b/>
      <w:bCs/>
      <w:sz w:val="20"/>
      <w:szCs w:val="20"/>
    </w:rPr>
  </w:style>
  <w:style w:type="paragraph" w:styleId="BalloonText">
    <w:name w:val="Balloon Text"/>
    <w:basedOn w:val="Normal"/>
    <w:link w:val="BalloonTextChar"/>
    <w:uiPriority w:val="99"/>
    <w:semiHidden/>
    <w:unhideWhenUsed/>
    <w:rsid w:val="00776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43581">
      <w:bodyDiv w:val="1"/>
      <w:marLeft w:val="0"/>
      <w:marRight w:val="0"/>
      <w:marTop w:val="0"/>
      <w:marBottom w:val="0"/>
      <w:divBdr>
        <w:top w:val="none" w:sz="0" w:space="0" w:color="auto"/>
        <w:left w:val="none" w:sz="0" w:space="0" w:color="auto"/>
        <w:bottom w:val="none" w:sz="0" w:space="0" w:color="auto"/>
        <w:right w:val="none" w:sz="0" w:space="0" w:color="auto"/>
      </w:divBdr>
    </w:div>
    <w:div w:id="279188147">
      <w:bodyDiv w:val="1"/>
      <w:marLeft w:val="0"/>
      <w:marRight w:val="0"/>
      <w:marTop w:val="0"/>
      <w:marBottom w:val="0"/>
      <w:divBdr>
        <w:top w:val="none" w:sz="0" w:space="0" w:color="auto"/>
        <w:left w:val="none" w:sz="0" w:space="0" w:color="auto"/>
        <w:bottom w:val="none" w:sz="0" w:space="0" w:color="auto"/>
        <w:right w:val="none" w:sz="0" w:space="0" w:color="auto"/>
      </w:divBdr>
    </w:div>
    <w:div w:id="334764833">
      <w:bodyDiv w:val="1"/>
      <w:marLeft w:val="0"/>
      <w:marRight w:val="0"/>
      <w:marTop w:val="0"/>
      <w:marBottom w:val="0"/>
      <w:divBdr>
        <w:top w:val="none" w:sz="0" w:space="0" w:color="auto"/>
        <w:left w:val="none" w:sz="0" w:space="0" w:color="auto"/>
        <w:bottom w:val="none" w:sz="0" w:space="0" w:color="auto"/>
        <w:right w:val="none" w:sz="0" w:space="0" w:color="auto"/>
      </w:divBdr>
    </w:div>
    <w:div w:id="442305546">
      <w:bodyDiv w:val="1"/>
      <w:marLeft w:val="0"/>
      <w:marRight w:val="0"/>
      <w:marTop w:val="0"/>
      <w:marBottom w:val="0"/>
      <w:divBdr>
        <w:top w:val="none" w:sz="0" w:space="0" w:color="auto"/>
        <w:left w:val="none" w:sz="0" w:space="0" w:color="auto"/>
        <w:bottom w:val="none" w:sz="0" w:space="0" w:color="auto"/>
        <w:right w:val="none" w:sz="0" w:space="0" w:color="auto"/>
      </w:divBdr>
    </w:div>
    <w:div w:id="703867770">
      <w:bodyDiv w:val="1"/>
      <w:marLeft w:val="0"/>
      <w:marRight w:val="0"/>
      <w:marTop w:val="0"/>
      <w:marBottom w:val="0"/>
      <w:divBdr>
        <w:top w:val="none" w:sz="0" w:space="0" w:color="auto"/>
        <w:left w:val="none" w:sz="0" w:space="0" w:color="auto"/>
        <w:bottom w:val="none" w:sz="0" w:space="0" w:color="auto"/>
        <w:right w:val="none" w:sz="0" w:space="0" w:color="auto"/>
      </w:divBdr>
    </w:div>
    <w:div w:id="703989190">
      <w:bodyDiv w:val="1"/>
      <w:marLeft w:val="0"/>
      <w:marRight w:val="0"/>
      <w:marTop w:val="0"/>
      <w:marBottom w:val="0"/>
      <w:divBdr>
        <w:top w:val="none" w:sz="0" w:space="0" w:color="auto"/>
        <w:left w:val="none" w:sz="0" w:space="0" w:color="auto"/>
        <w:bottom w:val="none" w:sz="0" w:space="0" w:color="auto"/>
        <w:right w:val="none" w:sz="0" w:space="0" w:color="auto"/>
      </w:divBdr>
    </w:div>
    <w:div w:id="7966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dama@unops.org" TargetMode="External"/><Relationship Id="rId5" Type="http://schemas.openxmlformats.org/officeDocument/2006/relationships/styles" Target="styles.xml"/><Relationship Id="rId10" Type="http://schemas.openxmlformats.org/officeDocument/2006/relationships/hyperlink" Target="mailto:lisa.sabella@unwom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2C238C30679499F8715CE572013F2" ma:contentTypeVersion="12" ma:contentTypeDescription="Create a new document." ma:contentTypeScope="" ma:versionID="372286603ab43e4583ee3facb800d2bf">
  <xsd:schema xmlns:xsd="http://www.w3.org/2001/XMLSchema" xmlns:xs="http://www.w3.org/2001/XMLSchema" xmlns:p="http://schemas.microsoft.com/office/2006/metadata/properties" xmlns:ns2="2ab38c0a-dcf9-40b5-8c2d-d536b8f1218b" xmlns:ns3="72e9e9e8-bf62-4dc5-a984-49bb3aca65c5" targetNamespace="http://schemas.microsoft.com/office/2006/metadata/properties" ma:root="true" ma:fieldsID="150217fb21f34ef246380c3501468614" ns2:_="" ns3:_="">
    <xsd:import namespace="2ab38c0a-dcf9-40b5-8c2d-d536b8f1218b"/>
    <xsd:import namespace="72e9e9e8-bf62-4dc5-a984-49bb3aca65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38c0a-dcf9-40b5-8c2d-d536b8f12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e9e9e8-bf62-4dc5-a984-49bb3aca65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9D742-656E-4AAE-A7CF-6C4FEFEBF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38c0a-dcf9-40b5-8c2d-d536b8f1218b"/>
    <ds:schemaRef ds:uri="72e9e9e8-bf62-4dc5-a984-49bb3aca6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A4928-4B10-406D-8CAA-7962FA9F2618}">
  <ds:schemaRefs>
    <ds:schemaRef ds:uri="http://schemas.microsoft.com/sharepoint/v3/contenttype/forms"/>
  </ds:schemaRefs>
</ds:datastoreItem>
</file>

<file path=customXml/itemProps3.xml><?xml version="1.0" encoding="utf-8"?>
<ds:datastoreItem xmlns:ds="http://schemas.openxmlformats.org/officeDocument/2006/customXml" ds:itemID="{D5A73899-DEA9-4ADB-8473-CFC68BD178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Sabella</dc:creator>
  <cp:keywords/>
  <dc:description/>
  <cp:lastModifiedBy>Lisa  Sabella</cp:lastModifiedBy>
  <cp:revision>20</cp:revision>
  <dcterms:created xsi:type="dcterms:W3CDTF">2019-10-22T04:23:00Z</dcterms:created>
  <dcterms:modified xsi:type="dcterms:W3CDTF">2019-10-29T09:23:00Z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0x0101006E62C238C30679499F8715CE572013F2</vt:lpwstr>
  </property>
</Properties>
</file>